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line="276" w:lineRule="auto"/>
        <w:jc w:val="center"/>
        <w:rPr>
          <w:rFonts w:eastAsia="Cambria" w:cs="Arial"/>
          <w:b/>
          <w:bCs/>
          <w:sz w:val="28"/>
          <w:szCs w:val="28"/>
        </w:rPr>
      </w:pPr>
      <w:r>
        <w:rPr>
          <w:rFonts w:eastAsia="Cambria" w:cs="Arial"/>
          <w:b/>
          <w:bCs/>
          <w:sz w:val="28"/>
          <w:szCs w:val="28"/>
        </w:rPr>
        <w:t xml:space="preserve">Vereinbarung zur Konkretisierung der IT-Rahmen-DV </w:t>
      </w:r>
      <w:r>
        <w:rPr>
          <w:rFonts w:eastAsia="Cambria" w:cs="Arial"/>
          <w:b/>
          <w:bCs/>
          <w:sz w:val="28"/>
          <w:szCs w:val="28"/>
        </w:rPr>
        <w:br/>
        <w:t xml:space="preserve">für die Anwendung des IT-Verfahrens </w:t>
      </w:r>
      <w:r>
        <w:rPr>
          <w:rFonts w:eastAsia="Cambria" w:cs="Arial"/>
          <w:b/>
          <w:bCs/>
          <w:sz w:val="28"/>
          <w:szCs w:val="28"/>
        </w:rPr>
        <w:br/>
      </w:r>
      <w:r>
        <w:rPr>
          <w:rFonts w:eastAsia="Cambria" w:cs="Arial"/>
          <w:b/>
          <w:bCs/>
          <w:sz w:val="28"/>
          <w:szCs w:val="28"/>
        </w:rPr>
        <w:br/>
        <w:t>&lt;Name des IT-Verfahrens&gt;</w:t>
      </w:r>
      <w:bookmarkStart w:id="0" w:name="_GoBack"/>
      <w:bookmarkEnd w:id="0"/>
      <w:r>
        <w:rPr>
          <w:rFonts w:eastAsia="Cambria" w:cs="Arial"/>
          <w:b/>
          <w:bCs/>
          <w:sz w:val="28"/>
          <w:szCs w:val="28"/>
        </w:rPr>
        <w:br/>
      </w:r>
      <w:r>
        <w:rPr>
          <w:rFonts w:eastAsia="Cambria" w:cs="Arial"/>
          <w:b/>
          <w:bCs/>
          <w:sz w:val="28"/>
          <w:szCs w:val="28"/>
        </w:rPr>
        <w:br/>
        <w:t>zwischen der TU Braunschweig</w:t>
      </w:r>
    </w:p>
    <w:p>
      <w:pPr>
        <w:spacing w:after="200" w:line="276" w:lineRule="auto"/>
        <w:jc w:val="center"/>
        <w:rPr>
          <w:rFonts w:eastAsia="Cambria" w:cs="Arial"/>
          <w:b/>
          <w:bCs/>
          <w:sz w:val="28"/>
          <w:szCs w:val="28"/>
        </w:rPr>
      </w:pPr>
      <w:r>
        <w:rPr>
          <w:rFonts w:eastAsia="Cambria" w:cs="Arial"/>
          <w:b/>
          <w:bCs/>
          <w:sz w:val="28"/>
          <w:szCs w:val="28"/>
        </w:rPr>
        <w:br/>
        <w:t>- vertreten durch die Präsidentin -</w:t>
      </w:r>
      <w:r>
        <w:rPr>
          <w:rFonts w:eastAsia="Cambria" w:cs="Arial"/>
          <w:b/>
          <w:bCs/>
          <w:sz w:val="28"/>
          <w:szCs w:val="28"/>
        </w:rPr>
        <w:br/>
      </w:r>
    </w:p>
    <w:p>
      <w:pPr>
        <w:spacing w:after="200" w:line="276" w:lineRule="auto"/>
        <w:jc w:val="center"/>
        <w:rPr>
          <w:rFonts w:eastAsia="Cambria" w:cs="Arial"/>
          <w:b/>
          <w:bCs/>
          <w:sz w:val="28"/>
          <w:szCs w:val="28"/>
        </w:rPr>
      </w:pPr>
      <w:r>
        <w:rPr>
          <w:rFonts w:eastAsia="Cambria" w:cs="Arial"/>
          <w:b/>
          <w:bCs/>
          <w:sz w:val="28"/>
          <w:szCs w:val="28"/>
        </w:rPr>
        <w:t>und</w:t>
      </w:r>
      <w:r>
        <w:rPr>
          <w:rFonts w:eastAsia="Cambria" w:cs="Arial"/>
          <w:b/>
          <w:bCs/>
          <w:sz w:val="28"/>
          <w:szCs w:val="28"/>
        </w:rPr>
        <w:br/>
      </w:r>
    </w:p>
    <w:p>
      <w:pPr>
        <w:spacing w:after="200" w:line="276" w:lineRule="auto"/>
        <w:jc w:val="center"/>
        <w:rPr>
          <w:rFonts w:eastAsia="Cambria" w:cs="Arial"/>
          <w:b/>
          <w:bCs/>
          <w:sz w:val="28"/>
          <w:szCs w:val="28"/>
        </w:rPr>
      </w:pPr>
      <w:r>
        <w:rPr>
          <w:rFonts w:eastAsia="Cambria" w:cs="Arial"/>
          <w:b/>
          <w:bCs/>
          <w:sz w:val="28"/>
          <w:szCs w:val="28"/>
        </w:rPr>
        <w:t>dem Personalrat der TU Braunschweig</w:t>
      </w:r>
      <w:r>
        <w:rPr>
          <w:rFonts w:eastAsia="Cambria" w:cs="Arial"/>
          <w:b/>
          <w:bCs/>
          <w:sz w:val="28"/>
          <w:szCs w:val="28"/>
        </w:rPr>
        <w:br/>
      </w:r>
    </w:p>
    <w:p>
      <w:pPr>
        <w:spacing w:after="200" w:line="276" w:lineRule="auto"/>
        <w:jc w:val="center"/>
        <w:rPr>
          <w:rFonts w:ascii="Verdana" w:eastAsia="Calibri" w:hAnsi="Verdana" w:cs="Calibri"/>
          <w:sz w:val="24"/>
          <w:szCs w:val="24"/>
        </w:rPr>
      </w:pPr>
      <w:r>
        <w:rPr>
          <w:rFonts w:eastAsia="Cambria" w:cs="Arial"/>
          <w:b/>
          <w:bCs/>
          <w:sz w:val="28"/>
          <w:szCs w:val="28"/>
        </w:rPr>
        <w:t>- vertreten durch die Vorsitzende -</w:t>
      </w:r>
      <w:r>
        <w:rPr>
          <w:rFonts w:ascii="Verdana" w:eastAsia="Cambria" w:hAnsi="Verdana" w:cs="Cambria"/>
          <w:b/>
          <w:bCs/>
          <w:color w:val="365F91"/>
          <w:sz w:val="28"/>
          <w:szCs w:val="28"/>
        </w:rPr>
        <w:br/>
      </w:r>
    </w:p>
    <w:tbl>
      <w:tblPr>
        <w:tblW w:w="0" w:type="auto"/>
        <w:tblBorders>
          <w:top w:val="single" w:sz="4" w:space="0" w:color="000000"/>
          <w:bottom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693"/>
        <w:gridCol w:w="6379"/>
      </w:tblGrid>
      <w:tr>
        <w:tc>
          <w:tcPr>
            <w:tcW w:w="2693" w:type="dxa"/>
            <w:vAlign w:val="center"/>
          </w:tcPr>
          <w:p>
            <w:pPr>
              <w:spacing w:after="0" w:line="276" w:lineRule="auto"/>
              <w:rPr>
                <w:rFonts w:eastAsia="Calibri" w:cs="Arial"/>
                <w:sz w:val="20"/>
              </w:rPr>
            </w:pPr>
            <w:r>
              <w:rPr>
                <w:rFonts w:eastAsia="Calibri" w:cs="Arial"/>
                <w:sz w:val="20"/>
              </w:rPr>
              <w:br w:type="page"/>
              <w:t>Version</w:t>
            </w:r>
          </w:p>
        </w:tc>
        <w:tc>
          <w:tcPr>
            <w:tcW w:w="6379" w:type="dxa"/>
            <w:vAlign w:val="center"/>
          </w:tcPr>
          <w:p>
            <w:pPr>
              <w:spacing w:after="0" w:line="276" w:lineRule="auto"/>
              <w:rPr>
                <w:rFonts w:eastAsia="Calibri" w:cs="Arial"/>
                <w:sz w:val="20"/>
              </w:rPr>
            </w:pPr>
            <w:r>
              <w:rPr>
                <w:rFonts w:eastAsia="Calibri" w:cs="Arial"/>
                <w:sz w:val="20"/>
              </w:rPr>
              <w:t>0.1</w:t>
            </w:r>
          </w:p>
        </w:tc>
      </w:tr>
      <w:tr>
        <w:tc>
          <w:tcPr>
            <w:tcW w:w="2693" w:type="dxa"/>
            <w:vAlign w:val="center"/>
          </w:tcPr>
          <w:p>
            <w:pPr>
              <w:spacing w:after="0" w:line="276" w:lineRule="auto"/>
              <w:rPr>
                <w:rFonts w:eastAsia="Calibri" w:cs="Arial"/>
                <w:sz w:val="20"/>
              </w:rPr>
            </w:pPr>
            <w:r>
              <w:rPr>
                <w:rFonts w:eastAsia="Calibri" w:cs="Arial"/>
                <w:sz w:val="20"/>
              </w:rPr>
              <w:t>Datum der Version</w:t>
            </w:r>
          </w:p>
        </w:tc>
        <w:tc>
          <w:tcPr>
            <w:tcW w:w="6379" w:type="dxa"/>
            <w:vAlign w:val="center"/>
          </w:tcPr>
          <w:p>
            <w:pPr>
              <w:spacing w:after="0" w:line="276" w:lineRule="auto"/>
              <w:rPr>
                <w:rFonts w:eastAsia="Calibri" w:cs="Arial"/>
                <w:sz w:val="20"/>
              </w:rPr>
            </w:pPr>
            <w:r>
              <w:rPr>
                <w:rFonts w:eastAsia="Calibri" w:cs="Arial"/>
                <w:sz w:val="20"/>
              </w:rPr>
              <w:t>06.08.2022</w:t>
            </w:r>
          </w:p>
        </w:tc>
      </w:tr>
      <w:tr>
        <w:trPr>
          <w:trHeight w:val="509"/>
        </w:trPr>
        <w:tc>
          <w:tcPr>
            <w:tcW w:w="2693" w:type="dxa"/>
            <w:vAlign w:val="center"/>
          </w:tcPr>
          <w:p>
            <w:pPr>
              <w:spacing w:after="0" w:line="276" w:lineRule="auto"/>
              <w:rPr>
                <w:rFonts w:eastAsia="Calibri" w:cs="Arial"/>
                <w:sz w:val="20"/>
              </w:rPr>
            </w:pPr>
            <w:r>
              <w:rPr>
                <w:rFonts w:eastAsia="Calibri" w:cs="Arial"/>
                <w:sz w:val="20"/>
              </w:rPr>
              <w:t>Erstellt von (Funktion/Pers)</w:t>
            </w:r>
          </w:p>
        </w:tc>
        <w:tc>
          <w:tcPr>
            <w:tcW w:w="6379" w:type="dxa"/>
            <w:vAlign w:val="center"/>
          </w:tcPr>
          <w:p>
            <w:pPr>
              <w:spacing w:after="0" w:line="276" w:lineRule="auto"/>
              <w:rPr>
                <w:rFonts w:eastAsia="Calibri" w:cs="Arial"/>
                <w:sz w:val="20"/>
              </w:rPr>
            </w:pPr>
            <w:r>
              <w:rPr>
                <w:rFonts w:eastAsia="Calibri" w:cs="Arial"/>
                <w:sz w:val="20"/>
              </w:rPr>
              <w:t xml:space="preserve">Personalrat(Scheer, Rust, Kaminski, </w:t>
            </w:r>
            <w:proofErr w:type="spellStart"/>
            <w:r>
              <w:rPr>
                <w:rFonts w:eastAsia="Calibri" w:cs="Arial"/>
                <w:sz w:val="20"/>
              </w:rPr>
              <w:t>Nicolei</w:t>
            </w:r>
            <w:proofErr w:type="spellEnd"/>
            <w:r>
              <w:rPr>
                <w:rFonts w:eastAsia="Calibri" w:cs="Arial"/>
                <w:sz w:val="20"/>
              </w:rPr>
              <w:t>), GITZ(Pilawa)</w:t>
            </w:r>
          </w:p>
        </w:tc>
      </w:tr>
      <w:tr>
        <w:tc>
          <w:tcPr>
            <w:tcW w:w="2693" w:type="dxa"/>
            <w:vAlign w:val="center"/>
          </w:tcPr>
          <w:p>
            <w:pPr>
              <w:spacing w:after="0" w:line="276" w:lineRule="auto"/>
              <w:rPr>
                <w:rFonts w:eastAsia="Calibri" w:cs="Arial"/>
                <w:sz w:val="20"/>
              </w:rPr>
            </w:pPr>
            <w:r>
              <w:rPr>
                <w:rFonts w:eastAsia="Calibri" w:cs="Arial"/>
                <w:sz w:val="20"/>
              </w:rPr>
              <w:t>Genehmigt durch/am</w:t>
            </w:r>
          </w:p>
        </w:tc>
        <w:tc>
          <w:tcPr>
            <w:tcW w:w="6379" w:type="dxa"/>
            <w:vAlign w:val="center"/>
          </w:tcPr>
          <w:p>
            <w:pPr>
              <w:spacing w:after="0" w:line="276" w:lineRule="auto"/>
              <w:rPr>
                <w:rFonts w:eastAsia="Calibri" w:cs="Arial"/>
                <w:sz w:val="20"/>
                <w:lang w:val="en-US"/>
              </w:rPr>
            </w:pPr>
            <w:r>
              <w:rPr>
                <w:rFonts w:eastAsia="Calibri" w:cs="Arial"/>
                <w:sz w:val="20"/>
                <w:lang w:val="en-US"/>
              </w:rPr>
              <w:t>-/-</w:t>
            </w:r>
          </w:p>
        </w:tc>
      </w:tr>
      <w:tr>
        <w:tc>
          <w:tcPr>
            <w:tcW w:w="2693" w:type="dxa"/>
            <w:vAlign w:val="center"/>
          </w:tcPr>
          <w:p>
            <w:pPr>
              <w:spacing w:after="0" w:line="276" w:lineRule="auto"/>
              <w:rPr>
                <w:rFonts w:eastAsia="Calibri" w:cs="Arial"/>
                <w:sz w:val="20"/>
              </w:rPr>
            </w:pPr>
            <w:r>
              <w:rPr>
                <w:rFonts w:eastAsia="Calibri" w:cs="Arial"/>
                <w:sz w:val="20"/>
              </w:rPr>
              <w:t>Vertraulichkeitsstufe</w:t>
            </w:r>
          </w:p>
        </w:tc>
        <w:tc>
          <w:tcPr>
            <w:tcW w:w="6379" w:type="dxa"/>
            <w:vAlign w:val="center"/>
          </w:tcPr>
          <w:p>
            <w:pPr>
              <w:spacing w:after="0" w:line="276" w:lineRule="auto"/>
              <w:rPr>
                <w:rFonts w:eastAsia="Calibri" w:cs="Arial"/>
                <w:sz w:val="20"/>
              </w:rPr>
            </w:pPr>
            <w:r>
              <w:rPr>
                <w:rFonts w:eastAsia="Calibri" w:cs="Arial"/>
                <w:sz w:val="20"/>
              </w:rPr>
              <w:t xml:space="preserve">( ) öffentlich </w:t>
            </w:r>
            <w:r>
              <w:rPr>
                <w:rFonts w:eastAsia="Calibri" w:cs="Arial"/>
                <w:sz w:val="20"/>
              </w:rPr>
              <w:br/>
              <w:t>( ) Intern</w:t>
            </w:r>
            <w:r>
              <w:rPr>
                <w:rFonts w:eastAsia="Calibri" w:cs="Arial"/>
                <w:sz w:val="20"/>
              </w:rPr>
              <w:br/>
              <w:t>(X) vertraulich (Personalrat, CIO-Board, GB1, Präsidium)</w:t>
            </w:r>
            <w:r>
              <w:rPr>
                <w:rFonts w:eastAsia="Calibri" w:cs="Arial"/>
                <w:sz w:val="20"/>
              </w:rPr>
              <w:br/>
              <w:t>( ) streng vertraulich</w:t>
            </w:r>
          </w:p>
        </w:tc>
      </w:tr>
      <w:tr>
        <w:tc>
          <w:tcPr>
            <w:tcW w:w="2693" w:type="dxa"/>
            <w:vAlign w:val="center"/>
          </w:tcPr>
          <w:p>
            <w:pPr>
              <w:spacing w:after="0" w:line="276" w:lineRule="auto"/>
              <w:rPr>
                <w:rFonts w:eastAsia="Calibri" w:cs="Arial"/>
                <w:sz w:val="20"/>
              </w:rPr>
            </w:pPr>
            <w:r>
              <w:rPr>
                <w:rFonts w:eastAsia="Calibri" w:cs="Arial"/>
                <w:sz w:val="20"/>
              </w:rPr>
              <w:t>Verteiler</w:t>
            </w:r>
          </w:p>
        </w:tc>
        <w:tc>
          <w:tcPr>
            <w:tcW w:w="6379" w:type="dxa"/>
            <w:vAlign w:val="center"/>
          </w:tcPr>
          <w:p>
            <w:pPr>
              <w:spacing w:after="0" w:line="276" w:lineRule="auto"/>
              <w:rPr>
                <w:rFonts w:eastAsia="Calibri" w:cs="Arial"/>
                <w:sz w:val="20"/>
                <w:lang w:val="en-US"/>
              </w:rPr>
            </w:pPr>
            <w:r>
              <w:rPr>
                <w:rFonts w:eastAsia="Calibri" w:cs="Arial"/>
                <w:sz w:val="20"/>
                <w:lang w:val="en-US"/>
              </w:rPr>
              <w:t>CIO-Board, Personalrat</w:t>
            </w:r>
          </w:p>
        </w:tc>
      </w:tr>
      <w:tr>
        <w:tc>
          <w:tcPr>
            <w:tcW w:w="2693" w:type="dxa"/>
            <w:vAlign w:val="center"/>
          </w:tcPr>
          <w:p>
            <w:pPr>
              <w:spacing w:after="0" w:line="276" w:lineRule="auto"/>
              <w:rPr>
                <w:rFonts w:eastAsia="Calibri" w:cs="Arial"/>
                <w:sz w:val="20"/>
              </w:rPr>
            </w:pPr>
            <w:r>
              <w:rPr>
                <w:rFonts w:eastAsia="Calibri" w:cs="Arial"/>
                <w:sz w:val="20"/>
                <w:lang w:val="hr-HR"/>
              </w:rPr>
              <w:t>Review (geplant)</w:t>
            </w:r>
          </w:p>
        </w:tc>
        <w:tc>
          <w:tcPr>
            <w:tcW w:w="6379" w:type="dxa"/>
            <w:vAlign w:val="center"/>
          </w:tcPr>
          <w:p>
            <w:pPr>
              <w:spacing w:after="0" w:line="276" w:lineRule="auto"/>
              <w:rPr>
                <w:rFonts w:eastAsia="Calibri" w:cs="Arial"/>
                <w:sz w:val="20"/>
              </w:rPr>
            </w:pPr>
            <w:r>
              <w:rPr>
                <w:rFonts w:eastAsia="Calibri" w:cs="Arial"/>
                <w:sz w:val="20"/>
              </w:rPr>
              <w:t>-/-</w:t>
            </w:r>
          </w:p>
        </w:tc>
      </w:tr>
      <w:tr>
        <w:tc>
          <w:tcPr>
            <w:tcW w:w="2693" w:type="dxa"/>
            <w:vAlign w:val="center"/>
          </w:tcPr>
          <w:p>
            <w:pPr>
              <w:spacing w:after="0" w:line="276" w:lineRule="auto"/>
              <w:rPr>
                <w:rFonts w:eastAsia="Calibri" w:cs="Arial"/>
                <w:sz w:val="20"/>
                <w:lang w:val="hr-HR"/>
              </w:rPr>
            </w:pPr>
            <w:r>
              <w:rPr>
                <w:rFonts w:eastAsia="Calibri" w:cs="Arial"/>
                <w:sz w:val="20"/>
              </w:rPr>
              <w:t>Dokument</w:t>
            </w:r>
          </w:p>
        </w:tc>
        <w:tc>
          <w:tcPr>
            <w:tcW w:w="6379" w:type="dxa"/>
            <w:vAlign w:val="center"/>
          </w:tcPr>
          <w:p>
            <w:pPr>
              <w:spacing w:after="0" w:line="276" w:lineRule="auto"/>
              <w:rPr>
                <w:rFonts w:eastAsia="Calibri" w:cs="Arial"/>
                <w:sz w:val="20"/>
              </w:rPr>
            </w:pPr>
            <w:r>
              <w:rPr>
                <w:rFonts w:eastAsia="Calibri" w:cs="Arial"/>
                <w:sz w:val="20"/>
              </w:rPr>
              <w:t xml:space="preserve">Anlage 0 – </w:t>
            </w:r>
            <w:proofErr w:type="spellStart"/>
            <w:r>
              <w:rPr>
                <w:rFonts w:eastAsia="Calibri" w:cs="Arial"/>
                <w:sz w:val="20"/>
              </w:rPr>
              <w:t>KonkretisierungsDV</w:t>
            </w:r>
            <w:proofErr w:type="spellEnd"/>
            <w:r>
              <w:rPr>
                <w:rFonts w:eastAsia="Calibri" w:cs="Arial"/>
                <w:sz w:val="20"/>
              </w:rPr>
              <w:t xml:space="preserve"> Name des IT-Verfahrens</w:t>
            </w:r>
          </w:p>
        </w:tc>
      </w:tr>
    </w:tbl>
    <w:p>
      <w:pPr>
        <w:spacing w:after="200" w:line="276" w:lineRule="auto"/>
        <w:rPr>
          <w:rFonts w:ascii="Verdana" w:eastAsia="Calibri" w:hAnsi="Verdana" w:cs="Calibri"/>
          <w:sz w:val="24"/>
          <w:szCs w:val="24"/>
        </w:rPr>
      </w:pPr>
    </w:p>
    <w:p>
      <w:pPr>
        <w:spacing w:after="200" w:line="276" w:lineRule="auto"/>
        <w:rPr>
          <w:rFonts w:ascii="Verdana" w:eastAsia="Calibri" w:hAnsi="Verdana" w:cs="Calibri"/>
          <w:sz w:val="24"/>
          <w:szCs w:val="24"/>
        </w:rPr>
      </w:pPr>
    </w:p>
    <w:p>
      <w:pPr>
        <w:spacing w:after="200" w:line="276" w:lineRule="auto"/>
        <w:rPr>
          <w:rFonts w:ascii="Verdana" w:eastAsia="Calibri" w:hAnsi="Verdana" w:cs="Calibri"/>
          <w:sz w:val="24"/>
          <w:szCs w:val="24"/>
        </w:rPr>
      </w:pPr>
    </w:p>
    <w:p>
      <w:pPr>
        <w:rPr>
          <w:rFonts w:eastAsia="Arial" w:cs="Arial"/>
          <w:b/>
          <w:sz w:val="28"/>
          <w:szCs w:val="40"/>
        </w:rPr>
      </w:pPr>
      <w:r>
        <w:br w:type="page"/>
      </w:r>
    </w:p>
    <w:p>
      <w:pPr>
        <w:pStyle w:val="berschrift1"/>
      </w:pPr>
      <w:r>
        <w:lastRenderedPageBreak/>
        <w:t>Präambel</w:t>
      </w:r>
    </w:p>
    <w:p>
      <w:pPr>
        <w:pStyle w:val="Listenabsatz"/>
      </w:pPr>
      <w:r>
        <w:t xml:space="preserve">Um die Grundgedanken und Ziele der IT-Rahmendienstvereinbarung über die Einführung, Anwendung und wesentliche Änderung von IT-Verfahren (IT-Rahmen-DV) auch bei der Umsetzung des IT-Verfahrens &lt;Name des IT-Verfahrens&gt; sicherzustellen, wird zwischen der Dienststellenleitung, vertreten durch das Präsidium der TU Braunschweig, und dem Personalrat der TU Braunschweig, gemäß § 78 </w:t>
      </w:r>
      <w:proofErr w:type="spellStart"/>
      <w:r>
        <w:t>i.V.m</w:t>
      </w:r>
      <w:proofErr w:type="spellEnd"/>
      <w:r>
        <w:t xml:space="preserve">. § 67 Abs. 1 </w:t>
      </w:r>
      <w:proofErr w:type="spellStart"/>
      <w:r>
        <w:t>NPersVG</w:t>
      </w:r>
      <w:proofErr w:type="spellEnd"/>
      <w:r>
        <w:t>, nachstehende Vereinbarung zur Konkretisierung der IT-Rahmen-DV für die Anwendung des IT-Verfahrens &lt;Name des IT-Verfahrens&gt; abgeschlossen.</w:t>
      </w:r>
    </w:p>
    <w:p>
      <w:pPr>
        <w:spacing w:after="200" w:line="276" w:lineRule="auto"/>
        <w:ind w:left="360"/>
        <w:contextualSpacing/>
        <w:rPr>
          <w:rFonts w:ascii="Verdana" w:eastAsia="Calibri" w:hAnsi="Verdana" w:cs="Calibri"/>
          <w:sz w:val="24"/>
          <w:szCs w:val="24"/>
        </w:rPr>
      </w:pPr>
    </w:p>
    <w:p>
      <w:pPr>
        <w:pStyle w:val="berschrift1"/>
        <w:rPr>
          <w:rFonts w:eastAsia="Calibri" w:cs="Calibri"/>
        </w:rPr>
      </w:pPr>
      <w:r>
        <w:t>§ 1</w:t>
      </w:r>
      <w:r>
        <w:br/>
        <w:t>Konkretisierung des Geltungsbereiches</w:t>
      </w:r>
    </w:p>
    <w:p>
      <w:pPr>
        <w:pStyle w:val="Listenabsatz"/>
        <w:numPr>
          <w:ilvl w:val="0"/>
          <w:numId w:val="26"/>
        </w:numPr>
        <w:ind w:left="142"/>
      </w:pPr>
      <w:r>
        <w:t>In Ergänzung zu §1 Abs. 3 der IT-Rahmen-DV wird die Gültigkeit für weitere Personengruppen wie folgt vereinbart: Das IT-Verfahren &lt;Name des IT-Verfahren&gt; kann in gleicher Weise wie im Projektsteckbrief und den Anlagen 0 bis 2 für das IT-Verfahren beschrieben auch von anderen Organisationseinheiten eigenständig betrieben werden.</w:t>
      </w:r>
    </w:p>
    <w:p>
      <w:pPr>
        <w:pStyle w:val="Listenabsatz"/>
        <w:numPr>
          <w:ilvl w:val="0"/>
          <w:numId w:val="0"/>
        </w:numPr>
        <w:ind w:left="142"/>
      </w:pPr>
    </w:p>
    <w:p>
      <w:pPr>
        <w:pStyle w:val="Listenabsatz"/>
      </w:pPr>
      <w:r>
        <w:t>Plant eine OE den eigenverantwortlichen Betrieb, so muss sie die Aufnahme des Pilotbetriebes formlos schriftlich über die Dienststelle anzeigen.</w:t>
      </w:r>
    </w:p>
    <w:p>
      <w:pPr>
        <w:pStyle w:val="Listenabsatz"/>
        <w:numPr>
          <w:ilvl w:val="0"/>
          <w:numId w:val="0"/>
        </w:numPr>
        <w:ind w:left="142"/>
      </w:pPr>
    </w:p>
    <w:p>
      <w:pPr>
        <w:pStyle w:val="Listenabsatz"/>
      </w:pPr>
      <w:r>
        <w:t>Abweichend zu den Regelungen in §4 der IT-Rahmen-DV wird für den Übergang in den Produktivbetrieb die Vorlage eines angepassten Betriebskonzeptes über die Dienststelle beim Personalrat verlangt, aus dem notwendige Änderungen gegenüber dem als Referenz dienenden ursprünglichen Betriebskonzept hervorgehen.</w:t>
      </w:r>
    </w:p>
    <w:p>
      <w:pPr>
        <w:pStyle w:val="Listenabsatz"/>
        <w:numPr>
          <w:ilvl w:val="0"/>
          <w:numId w:val="0"/>
        </w:numPr>
        <w:ind w:left="142"/>
      </w:pPr>
    </w:p>
    <w:p>
      <w:pPr>
        <w:pStyle w:val="Listenabsatz"/>
      </w:pPr>
      <w:r>
        <w:t xml:space="preserve">Die Einstellung des Betriebes ist durch die betreibende OE formlos über die </w:t>
      </w:r>
      <w:proofErr w:type="spellStart"/>
      <w:r>
        <w:t>Diensstelle</w:t>
      </w:r>
      <w:proofErr w:type="spellEnd"/>
      <w:r>
        <w:t xml:space="preserve"> anzuzeigen.</w:t>
      </w:r>
    </w:p>
    <w:p>
      <w:pPr>
        <w:pStyle w:val="Listenabsatz"/>
        <w:numPr>
          <w:ilvl w:val="0"/>
          <w:numId w:val="0"/>
        </w:numPr>
        <w:ind w:left="142"/>
      </w:pPr>
    </w:p>
    <w:p>
      <w:pPr>
        <w:pStyle w:val="Listenabsatz"/>
      </w:pPr>
      <w:r>
        <w:t>Die Dienststelle führt eine Liste aller das IT-Verfahren &lt;Name des IT-Verfahrens&gt; betreibenden OE.</w:t>
      </w:r>
      <w:r>
        <w:br/>
      </w:r>
    </w:p>
    <w:p>
      <w:pPr>
        <w:pStyle w:val="berschrift1"/>
        <w:rPr>
          <w:rFonts w:eastAsia="Calibri" w:cs="Calibri"/>
          <w:sz w:val="24"/>
          <w:szCs w:val="24"/>
        </w:rPr>
      </w:pPr>
      <w:r>
        <w:t>§ 2</w:t>
      </w:r>
      <w:r>
        <w:br/>
        <w:t>Ergänzende Regelungen zu Datenschutz, Daten- und Informationssicherheit</w:t>
      </w:r>
    </w:p>
    <w:p>
      <w:pPr>
        <w:pStyle w:val="Listenabsatz"/>
        <w:numPr>
          <w:ilvl w:val="0"/>
          <w:numId w:val="27"/>
        </w:numPr>
        <w:ind w:left="142"/>
      </w:pPr>
      <w:r>
        <w:t xml:space="preserve">Ergänzend vereinbaren die Vertragsparteien </w:t>
      </w:r>
    </w:p>
    <w:p>
      <w:pPr>
        <w:spacing w:after="200" w:line="276" w:lineRule="auto"/>
        <w:contextualSpacing/>
        <w:rPr>
          <w:rFonts w:ascii="Verdana" w:eastAsia="Calibri" w:hAnsi="Verdana" w:cs="Calibri"/>
        </w:rPr>
      </w:pPr>
    </w:p>
    <w:p>
      <w:pPr>
        <w:pStyle w:val="berschrift1"/>
      </w:pPr>
      <w:r>
        <w:lastRenderedPageBreak/>
        <w:t>§ 3 Ergänzende Regelungen zur Auftragsdatenverarbeitung</w:t>
      </w:r>
      <w:r>
        <w:br/>
      </w:r>
    </w:p>
    <w:p>
      <w:pPr>
        <w:pStyle w:val="Listenabsatz"/>
        <w:numPr>
          <w:ilvl w:val="0"/>
          <w:numId w:val="28"/>
        </w:numPr>
        <w:ind w:left="142"/>
      </w:pPr>
      <w:r>
        <w:t xml:space="preserve">Ergänzend vereinbaren die Vertragsparteien </w:t>
      </w:r>
    </w:p>
    <w:p>
      <w:pPr>
        <w:spacing w:after="200" w:line="276" w:lineRule="auto"/>
        <w:contextualSpacing/>
        <w:rPr>
          <w:rFonts w:ascii="Verdana" w:eastAsia="Calibri" w:hAnsi="Verdana" w:cs="Calibri"/>
        </w:rPr>
      </w:pPr>
    </w:p>
    <w:p>
      <w:pPr>
        <w:pStyle w:val="berschrift1"/>
        <w:rPr>
          <w:rFonts w:ascii="Calibri" w:eastAsia="Calibri" w:hAnsi="Calibri" w:cs="Calibri"/>
        </w:rPr>
      </w:pPr>
      <w:r>
        <w:t>§ 4</w:t>
      </w:r>
      <w:r>
        <w:br/>
        <w:t>Erweitere Regelungen zum Ausschluss von Verhaltens- und Leistungskontrollen sowie Schutz der Rechte der Beschäftigten</w:t>
      </w:r>
      <w:r>
        <w:rPr>
          <w:rFonts w:ascii="Calibri" w:eastAsia="Calibri" w:hAnsi="Calibri" w:cs="Calibri"/>
        </w:rPr>
        <w:t xml:space="preserve"> </w:t>
      </w:r>
    </w:p>
    <w:p>
      <w:pPr>
        <w:pStyle w:val="Listenabsatz"/>
        <w:numPr>
          <w:ilvl w:val="0"/>
          <w:numId w:val="29"/>
        </w:numPr>
        <w:ind w:left="142"/>
      </w:pPr>
      <w:r>
        <w:t xml:space="preserve">Ergänzend vereinbaren die Vertragsparteien </w:t>
      </w:r>
    </w:p>
    <w:p>
      <w:pPr>
        <w:spacing w:after="200" w:line="276" w:lineRule="auto"/>
        <w:contextualSpacing/>
        <w:rPr>
          <w:rFonts w:ascii="Verdana" w:eastAsia="Calibri" w:hAnsi="Verdana" w:cs="Calibri"/>
        </w:rPr>
      </w:pPr>
    </w:p>
    <w:p>
      <w:pPr>
        <w:pStyle w:val="berschrift1"/>
        <w:rPr>
          <w:rFonts w:eastAsia="Calibri" w:cs="Calibri"/>
        </w:rPr>
      </w:pPr>
      <w:r>
        <w:t>§ 5</w:t>
      </w:r>
      <w:r>
        <w:br/>
        <w:t>Erweiterte Regelungen zu Qualifizierungen und Schulungen</w:t>
      </w:r>
    </w:p>
    <w:p>
      <w:pPr>
        <w:pStyle w:val="Listenabsatz"/>
        <w:numPr>
          <w:ilvl w:val="0"/>
          <w:numId w:val="30"/>
        </w:numPr>
        <w:ind w:left="142"/>
      </w:pPr>
      <w:r>
        <w:t xml:space="preserve">Ergänzend vereinbaren die Vertragsparteien </w:t>
      </w:r>
    </w:p>
    <w:p>
      <w:pPr>
        <w:spacing w:after="200" w:line="276" w:lineRule="auto"/>
        <w:contextualSpacing/>
        <w:rPr>
          <w:rFonts w:ascii="Verdana" w:eastAsia="Calibri" w:hAnsi="Verdana" w:cs="Calibri"/>
          <w:sz w:val="24"/>
          <w:szCs w:val="24"/>
        </w:rPr>
      </w:pPr>
    </w:p>
    <w:p>
      <w:pPr>
        <w:pStyle w:val="berschrift1"/>
      </w:pPr>
      <w:r>
        <w:t>§ 6</w:t>
      </w:r>
      <w:r>
        <w:br/>
        <w:t>Schlussbestimmungen</w:t>
      </w:r>
    </w:p>
    <w:p>
      <w:pPr>
        <w:pStyle w:val="Listenabsatz"/>
        <w:numPr>
          <w:ilvl w:val="0"/>
          <w:numId w:val="31"/>
        </w:numPr>
        <w:ind w:left="284"/>
      </w:pPr>
      <w:r>
        <w:t xml:space="preserve">Diese konkretisierende Dienstvereinbarung tritt am XX.XX.XXXX in Kraft und ist in geeigneter Weise gemäß § 78 Abs. 2 </w:t>
      </w:r>
      <w:proofErr w:type="spellStart"/>
      <w:r>
        <w:t>NPersVG</w:t>
      </w:r>
      <w:proofErr w:type="spellEnd"/>
      <w:r>
        <w:t xml:space="preserve"> bekannt zu machen. Widerspricht eine Regelung dieser Vereinbarung höherrangigem Recht, so bleibt die Gültigkeit der übrigen Bestimmungen hiervon unberührt. Die Vertragsparteien verpflichten sich, eine unwirksame Regelung durch eine ihr möglichst entsprechende wirksame Regelung zu ersetzen. Die Dienstvereinbarung kann frühestens 12 Monate nach Inkrafttreten und ab dann jederzeit mit einer Frist von neun Monaten gekündigt werden. Eine einvernehmliche Änderung ist jederzeit möglich. Kündigung und Änderung bedürfen der Schriftform.</w:t>
      </w:r>
    </w:p>
    <w:p>
      <w:pPr>
        <w:spacing w:after="200" w:line="276" w:lineRule="auto"/>
        <w:rPr>
          <w:rFonts w:ascii="Verdana" w:eastAsia="Calibri" w:hAnsi="Verdana" w:cs="Calibri"/>
          <w:sz w:val="24"/>
          <w:szCs w:val="24"/>
        </w:rPr>
      </w:pPr>
    </w:p>
    <w:p>
      <w:r>
        <w:t>Braunschweig, XX.XX.XXXX</w:t>
      </w:r>
      <w:r>
        <w:br/>
      </w:r>
      <w:r>
        <w:br/>
        <w:t>Für die TU Braunschweig</w:t>
      </w:r>
      <w:r>
        <w:br/>
      </w:r>
      <w:r>
        <w:br/>
        <w:t>- Die Präsidentin –</w:t>
      </w:r>
    </w:p>
    <w:p/>
    <w:p>
      <w:r>
        <w:lastRenderedPageBreak/>
        <w:br/>
        <w:t>Für den Personalrat der TU Braunschweig/</w:t>
      </w:r>
      <w:r>
        <w:br/>
        <w:t>TU Braunschweig</w:t>
      </w:r>
      <w:r>
        <w:br/>
      </w:r>
    </w:p>
    <w:p>
      <w:r>
        <w:t>- Die Vorsitzende -</w:t>
      </w:r>
      <w:r>
        <w:br/>
      </w:r>
    </w:p>
    <w:sectPr>
      <w:headerReference w:type="default" r:id="rId8"/>
      <w:footerReference w:type="default" r:id="rId9"/>
      <w:pgSz w:w="11906" w:h="16838"/>
      <w:pgMar w:top="1417" w:right="1417" w:bottom="1134" w:left="1417"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Marc Pilawa" w:date="2022-06-08T11:04:00Z" w:initials="JP">
    <w:p w14:paraId="00000001" w14:textId="00000001">
      <w:pPr>
        <w:spacing w:line="240" w:after="0" w:lineRule="auto" w:before="0"/>
        <w:ind w:firstLine="0" w:left="0" w:right="0"/>
        <w:jc w:val="left"/>
      </w:pPr>
      <w:r>
        <w:rPr>
          <w:rFonts w:eastAsia="Arial" w:ascii="Arial" w:hAnsi="Arial" w:cs="Arial"/>
          <w:sz w:val="22"/>
        </w:rPr>
        <w:t xml:space="preserve">Der Personalrat möchte dies juristisch prüfen lassen.</w:t>
      </w:r>
    </w:p>
  </w:comment>
  <w:comment w:id="1" w:author="Erlewein, Bernt" w:date="2022-06-01T10:23:00Z" w:initials="EB">
    <w:p w14:paraId="00000002" w14:textId="00000002">
      <w:pPr>
        <w:spacing w:line="240" w:after="0" w:lineRule="auto" w:before="0"/>
        <w:ind w:firstLine="0" w:left="0" w:right="0"/>
        <w:jc w:val="left"/>
      </w:pPr>
      <w:r>
        <w:rPr>
          <w:rFonts w:eastAsia="Arial" w:ascii="Arial" w:hAnsi="Arial" w:cs="Arial"/>
          <w:sz w:val="22"/>
        </w:rPr>
        <w:t xml:space="preserve">Gemäß Ziff. 3 VV zu § 59 LHO ist ein Erlass einer Forderung nur in besonderen Härtefällen möglich, daher kann hier keine generelle Haftungsbegrenzung geregelt werden. Hinzu kommt, dass die TU keine alleinige Kompetenz zum Erlass von Forderungen hat, es ist in der Regel die oberste Dienstbehörde (MWK) und ggf. das MF zu beteiligen.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FAF7FE3" w16cex:dateUtc="2022-08-03T15:47:37Z"/>
  <w16cex:commentExtensible w16cex:durableId="52865341" w16cex:dateUtc="2022-08-03T08:54:29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3FAF7FE3"/>
  <w16cid:commentId w16cid:paraId="00000003" w16cid:durableId="52865341"/>
  <w16cid:commentId w16cid:paraId="00000004" w16cid:durableId="76AD0AC0"/>
  <w16cid:commentId w16cid:paraId="00000005" w16cid:durableId="5151705F"/>
  <w16cid:commentId w16cid:paraId="00000006" w16cid:durableId="6C925EAA"/>
  <w16cid:commentId w16cid:paraId="00000007" w16cid:durableId="4375E0C3"/>
  <w16cid:commentId w16cid:paraId="0000000A" w16cid:durableId="49793FDA"/>
  <w16cid:commentId w16cid:paraId="0000000B" w16cid:durableId="549E9213"/>
  <w16cid:commentId w16cid:paraId="0000000C" w16cid:durableId="5827DD1D"/>
  <w16cid:commentId w16cid:paraId="0000000D" w16cid:durableId="20230D00"/>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6C557351"/>
  <w16cid:commentId w16cid:paraId="00000002" w16cid:durableId="5E5741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StandardohneLeerzeile"/>
      <w:framePr w:w="7708" w:h="1066" w:hSpace="141" w:wrap="around" w:vAnchor="page" w:hAnchor="page" w:x="1420" w:y="15466"/>
      <w:rPr>
        <w:rFonts w:ascii="Calibri" w:hAnsi="Calibri" w:cs="Calibri"/>
        <w:sz w:val="20"/>
        <w:szCs w:val="20"/>
      </w:rPr>
    </w:pPr>
    <w:r>
      <w:rPr>
        <w:rFonts w:ascii="Calibri" w:eastAsia="Arial" w:hAnsi="Calibri" w:cs="Calibri"/>
        <w:b/>
        <w:color w:val="FFC000"/>
        <w:sz w:val="20"/>
        <w:szCs w:val="20"/>
        <w:highlight w:val="black"/>
      </w:rPr>
      <w:t>TLP:AMBER</w:t>
    </w:r>
    <w:r>
      <w:rPr>
        <w:rFonts w:ascii="Calibri" w:eastAsia="Arial" w:hAnsi="Calibri" w:cs="Calibri"/>
        <w:color w:val="202122"/>
        <w:sz w:val="20"/>
        <w:szCs w:val="20"/>
        <w:highlight w:val="white"/>
      </w:rPr>
      <w:t>:</w:t>
    </w:r>
    <w:r>
      <w:rPr>
        <w:rFonts w:ascii="Calibri" w:eastAsia="Arial" w:hAnsi="Calibri" w:cs="Calibri"/>
        <w:color w:val="202122"/>
        <w:sz w:val="20"/>
        <w:szCs w:val="20"/>
      </w:rPr>
      <w:t xml:space="preserve"> </w:t>
    </w:r>
    <w:r>
      <w:rPr>
        <w:rFonts w:ascii="Calibri" w:hAnsi="Calibri" w:cs="Calibri"/>
        <w:sz w:val="20"/>
        <w:szCs w:val="20"/>
      </w:rPr>
      <w:t xml:space="preserve">siehe </w:t>
    </w:r>
    <w:hyperlink r:id="rId1" w:tooltip="https://de.wikipedia.org/wiki/Traffic_Light_Protocol" w:history="1">
      <w:r>
        <w:rPr>
          <w:rStyle w:val="Hyperlink1"/>
          <w:rFonts w:ascii="Calibri" w:hAnsi="Calibri" w:cs="Calibri"/>
          <w:sz w:val="20"/>
          <w:szCs w:val="20"/>
        </w:rPr>
        <w:t>https://de.wikipedia.org/wiki/Traffic_Light_Protocol</w:t>
      </w:r>
    </w:hyperlink>
    <w:r>
      <w:rPr>
        <w:rFonts w:ascii="Calibri" w:hAnsi="Calibri" w:cs="Calibri"/>
        <w:sz w:val="20"/>
        <w:szCs w:val="20"/>
      </w:rPr>
      <w:br/>
    </w:r>
    <w:r>
      <w:rPr>
        <w:rFonts w:ascii="Calibri" w:eastAsia="Arial" w:hAnsi="Calibri" w:cs="Calibri"/>
        <w:sz w:val="20"/>
        <w:szCs w:val="20"/>
      </w:rPr>
      <w:t>Vertraulich: Personalrat, CIO-Board, GB1, Präsidium</w:t>
    </w:r>
    <w:r>
      <w:rPr>
        <w:rFonts w:ascii="Calibri" w:eastAsia="Arial" w:hAnsi="Calibri" w:cs="Calibri"/>
        <w:sz w:val="20"/>
        <w:szCs w:val="20"/>
      </w:rPr>
      <w:br/>
      <w:t>Ersteller: Personalrat(-/-), Dienststelle(-/-), OE(-/-)</w:t>
    </w:r>
    <w:r>
      <w:rPr>
        <w:rFonts w:ascii="Calibri" w:eastAsia="Arial" w:hAnsi="Calibri" w:cs="Calibri"/>
        <w:sz w:val="20"/>
        <w:szCs w:val="20"/>
      </w:rPr>
      <w:br/>
      <w:t>Verteiler: CIO-Board, Personalrat</w:t>
    </w:r>
  </w:p>
  <w:p>
    <w:pPr>
      <w:spacing w:after="0"/>
      <w:rPr>
        <w:sz w:val="20"/>
        <w:szCs w:val="20"/>
      </w:rPr>
    </w:pPr>
    <w:r>
      <w:rPr>
        <w:sz w:val="20"/>
        <w:szCs w:val="20"/>
      </w:rPr>
      <w:t>Version: 0.1</w:t>
    </w:r>
    <w:r>
      <w:rPr>
        <w:sz w:val="20"/>
        <w:szCs w:val="20"/>
      </w:rPr>
      <w:br/>
      <w:t xml:space="preserve">Seite </w:t>
    </w:r>
    <w:r>
      <w:rPr>
        <w:b/>
        <w:sz w:val="20"/>
        <w:szCs w:val="20"/>
      </w:rPr>
      <w:fldChar w:fldCharType="begin"/>
    </w:r>
    <w:r>
      <w:rPr>
        <w:b/>
        <w:sz w:val="20"/>
        <w:szCs w:val="20"/>
      </w:rPr>
      <w:instrText xml:space="preserve"> PAGE  \* Arabic  \* MERGEFORMAT </w:instrText>
    </w:r>
    <w:r>
      <w:rPr>
        <w:b/>
        <w:sz w:val="20"/>
        <w:szCs w:val="20"/>
      </w:rPr>
      <w:fldChar w:fldCharType="separate"/>
    </w:r>
    <w:r>
      <w:rPr>
        <w:b/>
        <w:noProof/>
        <w:sz w:val="20"/>
        <w:szCs w:val="20"/>
      </w:rPr>
      <w:t>4</w:t>
    </w:r>
    <w:r>
      <w:rPr>
        <w:b/>
        <w:sz w:val="20"/>
        <w:szCs w:val="20"/>
      </w:rPr>
      <w:fldChar w:fldCharType="end"/>
    </w:r>
    <w:r>
      <w:rPr>
        <w:sz w:val="20"/>
        <w:szCs w:val="20"/>
      </w:rPr>
      <w:t xml:space="preserve"> von </w:t>
    </w:r>
    <w:r>
      <w:rPr>
        <w:b/>
        <w:sz w:val="20"/>
        <w:szCs w:val="20"/>
      </w:rPr>
      <w:fldChar w:fldCharType="begin"/>
    </w:r>
    <w:r>
      <w:rPr>
        <w:b/>
        <w:sz w:val="20"/>
        <w:szCs w:val="20"/>
      </w:rPr>
      <w:instrText xml:space="preserve"> SECTIONPAGES  \* Arabic  \* MERGEFORMAT </w:instrText>
    </w:r>
    <w:r>
      <w:rPr>
        <w:b/>
        <w:sz w:val="20"/>
        <w:szCs w:val="20"/>
      </w:rPr>
      <w:fldChar w:fldCharType="separate"/>
    </w:r>
    <w:r>
      <w:rPr>
        <w:b/>
        <w:noProof/>
        <w:sz w:val="20"/>
        <w:szCs w:val="20"/>
      </w:rPr>
      <w:t>4</w:t>
    </w:r>
    <w:r>
      <w:rPr>
        <w:b/>
        <w:sz w:val="20"/>
        <w:szCs w:val="20"/>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rPr>
        <w:rFonts w:cs="Arial"/>
        <w:sz w:val="24"/>
        <w:szCs w:val="24"/>
      </w:rPr>
    </w:pPr>
    <w:r>
      <w:rPr>
        <w:rFonts w:cs="Arial"/>
        <w:sz w:val="24"/>
        <w:szCs w:val="24"/>
      </w:rPr>
      <w:t>Anhang 0 - Muster für eine Vereinbarung zur Konkretisierung der IT-Rahmen-DV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6F5"/>
    <w:multiLevelType w:val="hybridMultilevel"/>
    <w:tmpl w:val="024445AC"/>
    <w:lvl w:ilvl="0" w:tplc="41C242F6">
      <w:start w:val="1"/>
      <w:numFmt w:val="decimal"/>
      <w:lvlText w:val="(%1)"/>
      <w:lvlJc w:val="left"/>
      <w:pPr>
        <w:ind w:left="720" w:hanging="360"/>
      </w:pPr>
    </w:lvl>
    <w:lvl w:ilvl="1" w:tplc="45E23ED8">
      <w:start w:val="1"/>
      <w:numFmt w:val="lowerLetter"/>
      <w:lvlText w:val="%2."/>
      <w:lvlJc w:val="left"/>
      <w:pPr>
        <w:ind w:left="1440" w:hanging="360"/>
      </w:pPr>
    </w:lvl>
    <w:lvl w:ilvl="2" w:tplc="58D08482">
      <w:start w:val="1"/>
      <w:numFmt w:val="lowerRoman"/>
      <w:lvlText w:val="%3."/>
      <w:lvlJc w:val="right"/>
      <w:pPr>
        <w:ind w:left="2160" w:hanging="180"/>
      </w:pPr>
    </w:lvl>
    <w:lvl w:ilvl="3" w:tplc="F850CD98">
      <w:start w:val="1"/>
      <w:numFmt w:val="decimal"/>
      <w:lvlText w:val="%4."/>
      <w:lvlJc w:val="left"/>
      <w:pPr>
        <w:ind w:left="2880" w:hanging="360"/>
      </w:pPr>
    </w:lvl>
    <w:lvl w:ilvl="4" w:tplc="B70E06D2">
      <w:start w:val="1"/>
      <w:numFmt w:val="lowerLetter"/>
      <w:lvlText w:val="%5."/>
      <w:lvlJc w:val="left"/>
      <w:pPr>
        <w:ind w:left="3600" w:hanging="360"/>
      </w:pPr>
    </w:lvl>
    <w:lvl w:ilvl="5" w:tplc="0E622E9C">
      <w:start w:val="1"/>
      <w:numFmt w:val="lowerRoman"/>
      <w:lvlText w:val="%6."/>
      <w:lvlJc w:val="right"/>
      <w:pPr>
        <w:ind w:left="4320" w:hanging="180"/>
      </w:pPr>
    </w:lvl>
    <w:lvl w:ilvl="6" w:tplc="78C6E662">
      <w:start w:val="1"/>
      <w:numFmt w:val="decimal"/>
      <w:lvlText w:val="%7."/>
      <w:lvlJc w:val="left"/>
      <w:pPr>
        <w:ind w:left="5040" w:hanging="360"/>
      </w:pPr>
    </w:lvl>
    <w:lvl w:ilvl="7" w:tplc="0324E680">
      <w:start w:val="1"/>
      <w:numFmt w:val="lowerLetter"/>
      <w:lvlText w:val="%8."/>
      <w:lvlJc w:val="left"/>
      <w:pPr>
        <w:ind w:left="5760" w:hanging="360"/>
      </w:pPr>
    </w:lvl>
    <w:lvl w:ilvl="8" w:tplc="5EEE4E50">
      <w:start w:val="1"/>
      <w:numFmt w:val="lowerRoman"/>
      <w:lvlText w:val="%9."/>
      <w:lvlJc w:val="right"/>
      <w:pPr>
        <w:ind w:left="6480" w:hanging="180"/>
      </w:pPr>
    </w:lvl>
  </w:abstractNum>
  <w:abstractNum w:abstractNumId="1" w15:restartNumberingAfterBreak="0">
    <w:nsid w:val="15324DA8"/>
    <w:multiLevelType w:val="hybridMultilevel"/>
    <w:tmpl w:val="F7CC04B2"/>
    <w:lvl w:ilvl="0" w:tplc="A484DC4A">
      <w:start w:val="1"/>
      <w:numFmt w:val="decimal"/>
      <w:lvlText w:val="(%1)"/>
      <w:lvlJc w:val="left"/>
      <w:pPr>
        <w:ind w:left="360" w:hanging="360"/>
      </w:pPr>
    </w:lvl>
    <w:lvl w:ilvl="1" w:tplc="8C680B1E">
      <w:start w:val="1"/>
      <w:numFmt w:val="lowerLetter"/>
      <w:lvlText w:val="%2."/>
      <w:lvlJc w:val="left"/>
      <w:pPr>
        <w:ind w:left="1080" w:hanging="360"/>
      </w:pPr>
    </w:lvl>
    <w:lvl w:ilvl="2" w:tplc="F386E57E">
      <w:start w:val="1"/>
      <w:numFmt w:val="lowerRoman"/>
      <w:lvlText w:val="%3."/>
      <w:lvlJc w:val="right"/>
      <w:pPr>
        <w:ind w:left="1800" w:hanging="180"/>
      </w:pPr>
    </w:lvl>
    <w:lvl w:ilvl="3" w:tplc="D1F09FC4">
      <w:start w:val="1"/>
      <w:numFmt w:val="decimal"/>
      <w:lvlText w:val="%4."/>
      <w:lvlJc w:val="left"/>
      <w:pPr>
        <w:ind w:left="2520" w:hanging="360"/>
      </w:pPr>
    </w:lvl>
    <w:lvl w:ilvl="4" w:tplc="CB44A420">
      <w:start w:val="1"/>
      <w:numFmt w:val="lowerLetter"/>
      <w:lvlText w:val="%5."/>
      <w:lvlJc w:val="left"/>
      <w:pPr>
        <w:ind w:left="3240" w:hanging="360"/>
      </w:pPr>
    </w:lvl>
    <w:lvl w:ilvl="5" w:tplc="126617BC">
      <w:start w:val="1"/>
      <w:numFmt w:val="lowerRoman"/>
      <w:lvlText w:val="%6."/>
      <w:lvlJc w:val="right"/>
      <w:pPr>
        <w:ind w:left="3960" w:hanging="180"/>
      </w:pPr>
    </w:lvl>
    <w:lvl w:ilvl="6" w:tplc="E1F41060">
      <w:start w:val="1"/>
      <w:numFmt w:val="decimal"/>
      <w:lvlText w:val="%7."/>
      <w:lvlJc w:val="left"/>
      <w:pPr>
        <w:ind w:left="4680" w:hanging="360"/>
      </w:pPr>
    </w:lvl>
    <w:lvl w:ilvl="7" w:tplc="AD6A391A">
      <w:start w:val="1"/>
      <w:numFmt w:val="lowerLetter"/>
      <w:lvlText w:val="%8."/>
      <w:lvlJc w:val="left"/>
      <w:pPr>
        <w:ind w:left="5400" w:hanging="360"/>
      </w:pPr>
    </w:lvl>
    <w:lvl w:ilvl="8" w:tplc="E6747F60">
      <w:start w:val="1"/>
      <w:numFmt w:val="lowerRoman"/>
      <w:lvlText w:val="%9."/>
      <w:lvlJc w:val="right"/>
      <w:pPr>
        <w:ind w:left="6120" w:hanging="180"/>
      </w:pPr>
    </w:lvl>
  </w:abstractNum>
  <w:abstractNum w:abstractNumId="2" w15:restartNumberingAfterBreak="0">
    <w:nsid w:val="1D5E6753"/>
    <w:multiLevelType w:val="hybridMultilevel"/>
    <w:tmpl w:val="689E017A"/>
    <w:lvl w:ilvl="0" w:tplc="1172A42C">
      <w:start w:val="1"/>
      <w:numFmt w:val="decimal"/>
      <w:lvlText w:val="(%1)"/>
      <w:lvlJc w:val="left"/>
      <w:pPr>
        <w:ind w:left="720" w:hanging="360"/>
      </w:pPr>
    </w:lvl>
    <w:lvl w:ilvl="1" w:tplc="9B7A1A84">
      <w:start w:val="1"/>
      <w:numFmt w:val="lowerLetter"/>
      <w:lvlText w:val="%2."/>
      <w:lvlJc w:val="left"/>
      <w:pPr>
        <w:ind w:left="1440" w:hanging="360"/>
      </w:pPr>
    </w:lvl>
    <w:lvl w:ilvl="2" w:tplc="7BE4644C">
      <w:start w:val="1"/>
      <w:numFmt w:val="lowerRoman"/>
      <w:lvlText w:val="%3."/>
      <w:lvlJc w:val="right"/>
      <w:pPr>
        <w:ind w:left="2160" w:hanging="180"/>
      </w:pPr>
    </w:lvl>
    <w:lvl w:ilvl="3" w:tplc="2D8A78F6">
      <w:start w:val="1"/>
      <w:numFmt w:val="decimal"/>
      <w:lvlText w:val="%4."/>
      <w:lvlJc w:val="left"/>
      <w:pPr>
        <w:ind w:left="2880" w:hanging="360"/>
      </w:pPr>
    </w:lvl>
    <w:lvl w:ilvl="4" w:tplc="DC5EB71A">
      <w:start w:val="1"/>
      <w:numFmt w:val="lowerLetter"/>
      <w:lvlText w:val="%5."/>
      <w:lvlJc w:val="left"/>
      <w:pPr>
        <w:ind w:left="3600" w:hanging="360"/>
      </w:pPr>
    </w:lvl>
    <w:lvl w:ilvl="5" w:tplc="F6C8068E">
      <w:start w:val="1"/>
      <w:numFmt w:val="lowerRoman"/>
      <w:lvlText w:val="%6."/>
      <w:lvlJc w:val="right"/>
      <w:pPr>
        <w:ind w:left="4320" w:hanging="180"/>
      </w:pPr>
    </w:lvl>
    <w:lvl w:ilvl="6" w:tplc="B07E4A1A">
      <w:start w:val="1"/>
      <w:numFmt w:val="decimal"/>
      <w:lvlText w:val="%7."/>
      <w:lvlJc w:val="left"/>
      <w:pPr>
        <w:ind w:left="5040" w:hanging="360"/>
      </w:pPr>
    </w:lvl>
    <w:lvl w:ilvl="7" w:tplc="54B04876">
      <w:start w:val="1"/>
      <w:numFmt w:val="lowerLetter"/>
      <w:lvlText w:val="%8."/>
      <w:lvlJc w:val="left"/>
      <w:pPr>
        <w:ind w:left="5760" w:hanging="360"/>
      </w:pPr>
    </w:lvl>
    <w:lvl w:ilvl="8" w:tplc="420ADA4A">
      <w:start w:val="1"/>
      <w:numFmt w:val="lowerRoman"/>
      <w:lvlText w:val="%9."/>
      <w:lvlJc w:val="right"/>
      <w:pPr>
        <w:ind w:left="6480" w:hanging="180"/>
      </w:pPr>
    </w:lvl>
  </w:abstractNum>
  <w:abstractNum w:abstractNumId="3" w15:restartNumberingAfterBreak="0">
    <w:nsid w:val="1D935241"/>
    <w:multiLevelType w:val="hybridMultilevel"/>
    <w:tmpl w:val="829297FE"/>
    <w:lvl w:ilvl="0" w:tplc="99908E06">
      <w:start w:val="1"/>
      <w:numFmt w:val="decimal"/>
      <w:lvlText w:val="(%1)"/>
      <w:lvlJc w:val="left"/>
      <w:pPr>
        <w:ind w:left="360" w:hanging="360"/>
      </w:pPr>
    </w:lvl>
    <w:lvl w:ilvl="1" w:tplc="10700500">
      <w:start w:val="1"/>
      <w:numFmt w:val="lowerLetter"/>
      <w:lvlText w:val="%2."/>
      <w:lvlJc w:val="left"/>
      <w:pPr>
        <w:ind w:left="1080" w:hanging="360"/>
      </w:pPr>
    </w:lvl>
    <w:lvl w:ilvl="2" w:tplc="463842DC">
      <w:start w:val="1"/>
      <w:numFmt w:val="lowerRoman"/>
      <w:lvlText w:val="%3."/>
      <w:lvlJc w:val="right"/>
      <w:pPr>
        <w:ind w:left="1800" w:hanging="180"/>
      </w:pPr>
    </w:lvl>
    <w:lvl w:ilvl="3" w:tplc="69D0CFFA">
      <w:start w:val="1"/>
      <w:numFmt w:val="decimal"/>
      <w:lvlText w:val="%4."/>
      <w:lvlJc w:val="left"/>
      <w:pPr>
        <w:ind w:left="2520" w:hanging="360"/>
      </w:pPr>
    </w:lvl>
    <w:lvl w:ilvl="4" w:tplc="5B345AC0">
      <w:start w:val="1"/>
      <w:numFmt w:val="lowerLetter"/>
      <w:lvlText w:val="%5."/>
      <w:lvlJc w:val="left"/>
      <w:pPr>
        <w:ind w:left="3240" w:hanging="360"/>
      </w:pPr>
    </w:lvl>
    <w:lvl w:ilvl="5" w:tplc="E578AA9C">
      <w:start w:val="1"/>
      <w:numFmt w:val="lowerRoman"/>
      <w:lvlText w:val="%6."/>
      <w:lvlJc w:val="right"/>
      <w:pPr>
        <w:ind w:left="3960" w:hanging="180"/>
      </w:pPr>
    </w:lvl>
    <w:lvl w:ilvl="6" w:tplc="C2FA6534">
      <w:start w:val="1"/>
      <w:numFmt w:val="decimal"/>
      <w:lvlText w:val="%7."/>
      <w:lvlJc w:val="left"/>
      <w:pPr>
        <w:ind w:left="4680" w:hanging="360"/>
      </w:pPr>
    </w:lvl>
    <w:lvl w:ilvl="7" w:tplc="DAC2D590">
      <w:start w:val="1"/>
      <w:numFmt w:val="lowerLetter"/>
      <w:lvlText w:val="%8."/>
      <w:lvlJc w:val="left"/>
      <w:pPr>
        <w:ind w:left="5400" w:hanging="360"/>
      </w:pPr>
    </w:lvl>
    <w:lvl w:ilvl="8" w:tplc="A40CD656">
      <w:start w:val="1"/>
      <w:numFmt w:val="lowerRoman"/>
      <w:lvlText w:val="%9."/>
      <w:lvlJc w:val="right"/>
      <w:pPr>
        <w:ind w:left="6120" w:hanging="180"/>
      </w:pPr>
    </w:lvl>
  </w:abstractNum>
  <w:abstractNum w:abstractNumId="4" w15:restartNumberingAfterBreak="0">
    <w:nsid w:val="23106658"/>
    <w:multiLevelType w:val="hybridMultilevel"/>
    <w:tmpl w:val="35788D94"/>
    <w:lvl w:ilvl="0" w:tplc="FEC4459A">
      <w:start w:val="1"/>
      <w:numFmt w:val="decimal"/>
      <w:lvlText w:val="(%1)"/>
      <w:lvlJc w:val="left"/>
      <w:pPr>
        <w:ind w:left="720" w:hanging="360"/>
      </w:pPr>
    </w:lvl>
    <w:lvl w:ilvl="1" w:tplc="A9A0D4BC">
      <w:start w:val="1"/>
      <w:numFmt w:val="lowerLetter"/>
      <w:lvlText w:val="%2."/>
      <w:lvlJc w:val="left"/>
      <w:pPr>
        <w:ind w:left="1440" w:hanging="360"/>
      </w:pPr>
    </w:lvl>
    <w:lvl w:ilvl="2" w:tplc="BC909790">
      <w:start w:val="1"/>
      <w:numFmt w:val="lowerRoman"/>
      <w:lvlText w:val="%3."/>
      <w:lvlJc w:val="right"/>
      <w:pPr>
        <w:ind w:left="2160" w:hanging="180"/>
      </w:pPr>
    </w:lvl>
    <w:lvl w:ilvl="3" w:tplc="150CF3DA">
      <w:start w:val="1"/>
      <w:numFmt w:val="decimal"/>
      <w:lvlText w:val="%4."/>
      <w:lvlJc w:val="left"/>
      <w:pPr>
        <w:ind w:left="2880" w:hanging="360"/>
      </w:pPr>
    </w:lvl>
    <w:lvl w:ilvl="4" w:tplc="9FC28326">
      <w:start w:val="1"/>
      <w:numFmt w:val="lowerLetter"/>
      <w:lvlText w:val="%5."/>
      <w:lvlJc w:val="left"/>
      <w:pPr>
        <w:ind w:left="3600" w:hanging="360"/>
      </w:pPr>
    </w:lvl>
    <w:lvl w:ilvl="5" w:tplc="CA00FCFE">
      <w:start w:val="1"/>
      <w:numFmt w:val="lowerRoman"/>
      <w:lvlText w:val="%6."/>
      <w:lvlJc w:val="right"/>
      <w:pPr>
        <w:ind w:left="4320" w:hanging="180"/>
      </w:pPr>
    </w:lvl>
    <w:lvl w:ilvl="6" w:tplc="41B42142">
      <w:start w:val="1"/>
      <w:numFmt w:val="decimal"/>
      <w:lvlText w:val="%7."/>
      <w:lvlJc w:val="left"/>
      <w:pPr>
        <w:ind w:left="5040" w:hanging="360"/>
      </w:pPr>
    </w:lvl>
    <w:lvl w:ilvl="7" w:tplc="35A2012E">
      <w:start w:val="1"/>
      <w:numFmt w:val="lowerLetter"/>
      <w:lvlText w:val="%8."/>
      <w:lvlJc w:val="left"/>
      <w:pPr>
        <w:ind w:left="5760" w:hanging="360"/>
      </w:pPr>
    </w:lvl>
    <w:lvl w:ilvl="8" w:tplc="9342F86A">
      <w:start w:val="1"/>
      <w:numFmt w:val="lowerRoman"/>
      <w:lvlText w:val="%9."/>
      <w:lvlJc w:val="right"/>
      <w:pPr>
        <w:ind w:left="6480" w:hanging="180"/>
      </w:pPr>
    </w:lvl>
  </w:abstractNum>
  <w:abstractNum w:abstractNumId="5" w15:restartNumberingAfterBreak="0">
    <w:nsid w:val="27A36236"/>
    <w:multiLevelType w:val="hybridMultilevel"/>
    <w:tmpl w:val="1052A066"/>
    <w:lvl w:ilvl="0" w:tplc="A88EDACC">
      <w:start w:val="1"/>
      <w:numFmt w:val="decimal"/>
      <w:lvlText w:val="(%1)"/>
      <w:lvlJc w:val="left"/>
      <w:pPr>
        <w:ind w:left="72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EFB5DD2"/>
    <w:multiLevelType w:val="hybridMultilevel"/>
    <w:tmpl w:val="3796D0CA"/>
    <w:lvl w:ilvl="0" w:tplc="54FEE6CC">
      <w:start w:val="1"/>
      <w:numFmt w:val="decimal"/>
      <w:lvlText w:val="(%1)"/>
      <w:lvlJc w:val="left"/>
      <w:pPr>
        <w:ind w:left="360" w:hanging="360"/>
      </w:pPr>
    </w:lvl>
    <w:lvl w:ilvl="1" w:tplc="A9548D72">
      <w:start w:val="1"/>
      <w:numFmt w:val="lowerLetter"/>
      <w:lvlText w:val="%2."/>
      <w:lvlJc w:val="left"/>
      <w:pPr>
        <w:ind w:left="1080" w:hanging="360"/>
      </w:pPr>
    </w:lvl>
    <w:lvl w:ilvl="2" w:tplc="F2761ECC">
      <w:start w:val="1"/>
      <w:numFmt w:val="lowerRoman"/>
      <w:lvlText w:val="%3."/>
      <w:lvlJc w:val="right"/>
      <w:pPr>
        <w:ind w:left="1800" w:hanging="180"/>
      </w:pPr>
    </w:lvl>
    <w:lvl w:ilvl="3" w:tplc="E8824C4C">
      <w:start w:val="1"/>
      <w:numFmt w:val="decimal"/>
      <w:lvlText w:val="%4."/>
      <w:lvlJc w:val="left"/>
      <w:pPr>
        <w:ind w:left="2520" w:hanging="360"/>
      </w:pPr>
    </w:lvl>
    <w:lvl w:ilvl="4" w:tplc="786670C2">
      <w:start w:val="1"/>
      <w:numFmt w:val="lowerLetter"/>
      <w:lvlText w:val="%5."/>
      <w:lvlJc w:val="left"/>
      <w:pPr>
        <w:ind w:left="3240" w:hanging="360"/>
      </w:pPr>
    </w:lvl>
    <w:lvl w:ilvl="5" w:tplc="1F06A6D4">
      <w:start w:val="1"/>
      <w:numFmt w:val="lowerRoman"/>
      <w:lvlText w:val="%6."/>
      <w:lvlJc w:val="right"/>
      <w:pPr>
        <w:ind w:left="3960" w:hanging="180"/>
      </w:pPr>
    </w:lvl>
    <w:lvl w:ilvl="6" w:tplc="9FD42760">
      <w:start w:val="1"/>
      <w:numFmt w:val="decimal"/>
      <w:lvlText w:val="%7."/>
      <w:lvlJc w:val="left"/>
      <w:pPr>
        <w:ind w:left="4680" w:hanging="360"/>
      </w:pPr>
    </w:lvl>
    <w:lvl w:ilvl="7" w:tplc="0AC80EE8">
      <w:start w:val="1"/>
      <w:numFmt w:val="lowerLetter"/>
      <w:lvlText w:val="%8."/>
      <w:lvlJc w:val="left"/>
      <w:pPr>
        <w:ind w:left="5400" w:hanging="360"/>
      </w:pPr>
    </w:lvl>
    <w:lvl w:ilvl="8" w:tplc="4B64B3FC">
      <w:start w:val="1"/>
      <w:numFmt w:val="lowerRoman"/>
      <w:lvlText w:val="%9."/>
      <w:lvlJc w:val="right"/>
      <w:pPr>
        <w:ind w:left="6120" w:hanging="180"/>
      </w:pPr>
    </w:lvl>
  </w:abstractNum>
  <w:abstractNum w:abstractNumId="7" w15:restartNumberingAfterBreak="0">
    <w:nsid w:val="407F7A11"/>
    <w:multiLevelType w:val="hybridMultilevel"/>
    <w:tmpl w:val="73840C66"/>
    <w:lvl w:ilvl="0" w:tplc="E02EFE08">
      <w:start w:val="1"/>
      <w:numFmt w:val="decimal"/>
      <w:lvlText w:val="(%1)"/>
      <w:lvlJc w:val="left"/>
      <w:pPr>
        <w:ind w:left="360" w:hanging="360"/>
      </w:pPr>
    </w:lvl>
    <w:lvl w:ilvl="1" w:tplc="1FDA7192">
      <w:start w:val="1"/>
      <w:numFmt w:val="lowerLetter"/>
      <w:lvlText w:val="%2."/>
      <w:lvlJc w:val="left"/>
      <w:pPr>
        <w:ind w:left="1080" w:hanging="360"/>
      </w:pPr>
    </w:lvl>
    <w:lvl w:ilvl="2" w:tplc="653AEAF0">
      <w:start w:val="1"/>
      <w:numFmt w:val="lowerRoman"/>
      <w:lvlText w:val="%3."/>
      <w:lvlJc w:val="right"/>
      <w:pPr>
        <w:ind w:left="1800" w:hanging="180"/>
      </w:pPr>
    </w:lvl>
    <w:lvl w:ilvl="3" w:tplc="BDE48D26">
      <w:start w:val="1"/>
      <w:numFmt w:val="decimal"/>
      <w:lvlText w:val="%4."/>
      <w:lvlJc w:val="left"/>
      <w:pPr>
        <w:ind w:left="2520" w:hanging="360"/>
      </w:pPr>
    </w:lvl>
    <w:lvl w:ilvl="4" w:tplc="7C82F5B2">
      <w:start w:val="1"/>
      <w:numFmt w:val="lowerLetter"/>
      <w:lvlText w:val="%5."/>
      <w:lvlJc w:val="left"/>
      <w:pPr>
        <w:ind w:left="3240" w:hanging="360"/>
      </w:pPr>
    </w:lvl>
    <w:lvl w:ilvl="5" w:tplc="643EF492">
      <w:start w:val="1"/>
      <w:numFmt w:val="lowerRoman"/>
      <w:lvlText w:val="%6."/>
      <w:lvlJc w:val="right"/>
      <w:pPr>
        <w:ind w:left="3960" w:hanging="180"/>
      </w:pPr>
    </w:lvl>
    <w:lvl w:ilvl="6" w:tplc="1D0CA3AA">
      <w:start w:val="1"/>
      <w:numFmt w:val="decimal"/>
      <w:lvlText w:val="%7."/>
      <w:lvlJc w:val="left"/>
      <w:pPr>
        <w:ind w:left="4680" w:hanging="360"/>
      </w:pPr>
    </w:lvl>
    <w:lvl w:ilvl="7" w:tplc="3528ACB6">
      <w:start w:val="1"/>
      <w:numFmt w:val="lowerLetter"/>
      <w:lvlText w:val="%8."/>
      <w:lvlJc w:val="left"/>
      <w:pPr>
        <w:ind w:left="5400" w:hanging="360"/>
      </w:pPr>
    </w:lvl>
    <w:lvl w:ilvl="8" w:tplc="4A96F1F0">
      <w:start w:val="1"/>
      <w:numFmt w:val="lowerRoman"/>
      <w:lvlText w:val="%9."/>
      <w:lvlJc w:val="right"/>
      <w:pPr>
        <w:ind w:left="6120" w:hanging="180"/>
      </w:pPr>
    </w:lvl>
  </w:abstractNum>
  <w:abstractNum w:abstractNumId="8" w15:restartNumberingAfterBreak="0">
    <w:nsid w:val="44CA36E5"/>
    <w:multiLevelType w:val="hybridMultilevel"/>
    <w:tmpl w:val="3A763C3A"/>
    <w:lvl w:ilvl="0" w:tplc="FF3C4FFA">
      <w:start w:val="1"/>
      <w:numFmt w:val="decimal"/>
      <w:lvlText w:val="(%1)"/>
      <w:lvlJc w:val="left"/>
      <w:pPr>
        <w:ind w:left="720" w:hanging="360"/>
      </w:pPr>
    </w:lvl>
    <w:lvl w:ilvl="1" w:tplc="7AAC9472">
      <w:start w:val="1"/>
      <w:numFmt w:val="lowerLetter"/>
      <w:lvlText w:val="%2."/>
      <w:lvlJc w:val="left"/>
      <w:pPr>
        <w:ind w:left="1440" w:hanging="360"/>
      </w:pPr>
    </w:lvl>
    <w:lvl w:ilvl="2" w:tplc="47C6DCC2">
      <w:start w:val="1"/>
      <w:numFmt w:val="lowerRoman"/>
      <w:lvlText w:val="%3."/>
      <w:lvlJc w:val="right"/>
      <w:pPr>
        <w:ind w:left="2160" w:hanging="180"/>
      </w:pPr>
    </w:lvl>
    <w:lvl w:ilvl="3" w:tplc="79621ABC">
      <w:start w:val="1"/>
      <w:numFmt w:val="decimal"/>
      <w:lvlText w:val="%4."/>
      <w:lvlJc w:val="left"/>
      <w:pPr>
        <w:ind w:left="2880" w:hanging="360"/>
      </w:pPr>
    </w:lvl>
    <w:lvl w:ilvl="4" w:tplc="EDDCA966">
      <w:start w:val="1"/>
      <w:numFmt w:val="lowerLetter"/>
      <w:lvlText w:val="%5."/>
      <w:lvlJc w:val="left"/>
      <w:pPr>
        <w:ind w:left="3600" w:hanging="360"/>
      </w:pPr>
    </w:lvl>
    <w:lvl w:ilvl="5" w:tplc="57B2A680">
      <w:start w:val="1"/>
      <w:numFmt w:val="lowerRoman"/>
      <w:lvlText w:val="%6."/>
      <w:lvlJc w:val="right"/>
      <w:pPr>
        <w:ind w:left="4320" w:hanging="180"/>
      </w:pPr>
    </w:lvl>
    <w:lvl w:ilvl="6" w:tplc="E86E6854">
      <w:start w:val="1"/>
      <w:numFmt w:val="decimal"/>
      <w:lvlText w:val="%7."/>
      <w:lvlJc w:val="left"/>
      <w:pPr>
        <w:ind w:left="5040" w:hanging="360"/>
      </w:pPr>
    </w:lvl>
    <w:lvl w:ilvl="7" w:tplc="BCDCD11C">
      <w:start w:val="1"/>
      <w:numFmt w:val="lowerLetter"/>
      <w:lvlText w:val="%8."/>
      <w:lvlJc w:val="left"/>
      <w:pPr>
        <w:ind w:left="5760" w:hanging="360"/>
      </w:pPr>
    </w:lvl>
    <w:lvl w:ilvl="8" w:tplc="A5F88AF0">
      <w:start w:val="1"/>
      <w:numFmt w:val="lowerRoman"/>
      <w:lvlText w:val="%9."/>
      <w:lvlJc w:val="right"/>
      <w:pPr>
        <w:ind w:left="6480" w:hanging="180"/>
      </w:pPr>
    </w:lvl>
  </w:abstractNum>
  <w:abstractNum w:abstractNumId="9" w15:restartNumberingAfterBreak="0">
    <w:nsid w:val="4B872CBA"/>
    <w:multiLevelType w:val="hybridMultilevel"/>
    <w:tmpl w:val="0B8C45C8"/>
    <w:lvl w:ilvl="0" w:tplc="783ACCDA">
      <w:start w:val="1"/>
      <w:numFmt w:val="decimal"/>
      <w:lvlText w:val="(%1)"/>
      <w:lvlJc w:val="left"/>
      <w:pPr>
        <w:ind w:left="360" w:hanging="360"/>
      </w:pPr>
    </w:lvl>
    <w:lvl w:ilvl="1" w:tplc="4022C14E">
      <w:start w:val="1"/>
      <w:numFmt w:val="lowerLetter"/>
      <w:lvlText w:val="%2."/>
      <w:lvlJc w:val="left"/>
      <w:pPr>
        <w:ind w:left="1080" w:hanging="360"/>
      </w:pPr>
    </w:lvl>
    <w:lvl w:ilvl="2" w:tplc="4308EA7C">
      <w:start w:val="1"/>
      <w:numFmt w:val="lowerRoman"/>
      <w:lvlText w:val="%3."/>
      <w:lvlJc w:val="right"/>
      <w:pPr>
        <w:ind w:left="1800" w:hanging="180"/>
      </w:pPr>
    </w:lvl>
    <w:lvl w:ilvl="3" w:tplc="1E1EA8CC">
      <w:start w:val="1"/>
      <w:numFmt w:val="decimal"/>
      <w:lvlText w:val="%4."/>
      <w:lvlJc w:val="left"/>
      <w:pPr>
        <w:ind w:left="2520" w:hanging="360"/>
      </w:pPr>
    </w:lvl>
    <w:lvl w:ilvl="4" w:tplc="1072334E">
      <w:start w:val="1"/>
      <w:numFmt w:val="lowerLetter"/>
      <w:lvlText w:val="%5."/>
      <w:lvlJc w:val="left"/>
      <w:pPr>
        <w:ind w:left="3240" w:hanging="360"/>
      </w:pPr>
    </w:lvl>
    <w:lvl w:ilvl="5" w:tplc="AC46A5F0">
      <w:start w:val="1"/>
      <w:numFmt w:val="lowerRoman"/>
      <w:lvlText w:val="%6."/>
      <w:lvlJc w:val="right"/>
      <w:pPr>
        <w:ind w:left="3960" w:hanging="180"/>
      </w:pPr>
    </w:lvl>
    <w:lvl w:ilvl="6" w:tplc="89389AB2">
      <w:start w:val="1"/>
      <w:numFmt w:val="decimal"/>
      <w:lvlText w:val="%7."/>
      <w:lvlJc w:val="left"/>
      <w:pPr>
        <w:ind w:left="4680" w:hanging="360"/>
      </w:pPr>
    </w:lvl>
    <w:lvl w:ilvl="7" w:tplc="1E3074DE">
      <w:start w:val="1"/>
      <w:numFmt w:val="lowerLetter"/>
      <w:lvlText w:val="%8."/>
      <w:lvlJc w:val="left"/>
      <w:pPr>
        <w:ind w:left="5400" w:hanging="360"/>
      </w:pPr>
    </w:lvl>
    <w:lvl w:ilvl="8" w:tplc="E78EE0B6">
      <w:start w:val="1"/>
      <w:numFmt w:val="lowerRoman"/>
      <w:lvlText w:val="%9."/>
      <w:lvlJc w:val="right"/>
      <w:pPr>
        <w:ind w:left="6120" w:hanging="180"/>
      </w:pPr>
    </w:lvl>
  </w:abstractNum>
  <w:abstractNum w:abstractNumId="10" w15:restartNumberingAfterBreak="0">
    <w:nsid w:val="50C30592"/>
    <w:multiLevelType w:val="hybridMultilevel"/>
    <w:tmpl w:val="18748376"/>
    <w:lvl w:ilvl="0" w:tplc="A88EDACC">
      <w:start w:val="1"/>
      <w:numFmt w:val="decimal"/>
      <w:lvlText w:val="(%1)"/>
      <w:lvlJc w:val="left"/>
      <w:pPr>
        <w:ind w:left="360" w:hanging="360"/>
      </w:pPr>
    </w:lvl>
    <w:lvl w:ilvl="1" w:tplc="7C16BA10">
      <w:start w:val="1"/>
      <w:numFmt w:val="lowerLetter"/>
      <w:lvlText w:val="%2."/>
      <w:lvlJc w:val="left"/>
      <w:pPr>
        <w:ind w:left="1080" w:hanging="360"/>
      </w:pPr>
    </w:lvl>
    <w:lvl w:ilvl="2" w:tplc="AEA0CB28">
      <w:start w:val="1"/>
      <w:numFmt w:val="lowerRoman"/>
      <w:lvlText w:val="%3."/>
      <w:lvlJc w:val="right"/>
      <w:pPr>
        <w:ind w:left="1800" w:hanging="180"/>
      </w:pPr>
    </w:lvl>
    <w:lvl w:ilvl="3" w:tplc="75A0EEFC">
      <w:start w:val="1"/>
      <w:numFmt w:val="decimal"/>
      <w:lvlText w:val="%4."/>
      <w:lvlJc w:val="left"/>
      <w:pPr>
        <w:ind w:left="2520" w:hanging="360"/>
      </w:pPr>
    </w:lvl>
    <w:lvl w:ilvl="4" w:tplc="D07E1672">
      <w:start w:val="1"/>
      <w:numFmt w:val="lowerLetter"/>
      <w:lvlText w:val="%5."/>
      <w:lvlJc w:val="left"/>
      <w:pPr>
        <w:ind w:left="3240" w:hanging="360"/>
      </w:pPr>
    </w:lvl>
    <w:lvl w:ilvl="5" w:tplc="618A4C40">
      <w:start w:val="1"/>
      <w:numFmt w:val="lowerRoman"/>
      <w:lvlText w:val="%6."/>
      <w:lvlJc w:val="right"/>
      <w:pPr>
        <w:ind w:left="3960" w:hanging="180"/>
      </w:pPr>
    </w:lvl>
    <w:lvl w:ilvl="6" w:tplc="8304AFD6">
      <w:start w:val="1"/>
      <w:numFmt w:val="decimal"/>
      <w:lvlText w:val="%7."/>
      <w:lvlJc w:val="left"/>
      <w:pPr>
        <w:ind w:left="4680" w:hanging="360"/>
      </w:pPr>
    </w:lvl>
    <w:lvl w:ilvl="7" w:tplc="2352421E">
      <w:start w:val="1"/>
      <w:numFmt w:val="lowerLetter"/>
      <w:lvlText w:val="%8."/>
      <w:lvlJc w:val="left"/>
      <w:pPr>
        <w:ind w:left="5400" w:hanging="360"/>
      </w:pPr>
    </w:lvl>
    <w:lvl w:ilvl="8" w:tplc="F61653D0">
      <w:start w:val="1"/>
      <w:numFmt w:val="lowerRoman"/>
      <w:lvlText w:val="%9."/>
      <w:lvlJc w:val="right"/>
      <w:pPr>
        <w:ind w:left="6120" w:hanging="180"/>
      </w:pPr>
    </w:lvl>
  </w:abstractNum>
  <w:abstractNum w:abstractNumId="11" w15:restartNumberingAfterBreak="0">
    <w:nsid w:val="57E8201E"/>
    <w:multiLevelType w:val="hybridMultilevel"/>
    <w:tmpl w:val="ACB88A84"/>
    <w:lvl w:ilvl="0" w:tplc="770A1A60">
      <w:start w:val="1"/>
      <w:numFmt w:val="decimal"/>
      <w:lvlText w:val="(%1)"/>
      <w:lvlJc w:val="left"/>
      <w:pPr>
        <w:ind w:left="360" w:hanging="360"/>
      </w:pPr>
    </w:lvl>
    <w:lvl w:ilvl="1" w:tplc="2D0EEE78">
      <w:start w:val="1"/>
      <w:numFmt w:val="lowerLetter"/>
      <w:lvlText w:val="%2."/>
      <w:lvlJc w:val="left"/>
      <w:pPr>
        <w:ind w:left="1080" w:hanging="360"/>
      </w:pPr>
    </w:lvl>
    <w:lvl w:ilvl="2" w:tplc="F3A80820">
      <w:start w:val="1"/>
      <w:numFmt w:val="lowerRoman"/>
      <w:lvlText w:val="%3."/>
      <w:lvlJc w:val="right"/>
      <w:pPr>
        <w:ind w:left="1800" w:hanging="180"/>
      </w:pPr>
    </w:lvl>
    <w:lvl w:ilvl="3" w:tplc="F4F063E8">
      <w:start w:val="1"/>
      <w:numFmt w:val="decimal"/>
      <w:lvlText w:val="%4."/>
      <w:lvlJc w:val="left"/>
      <w:pPr>
        <w:ind w:left="2520" w:hanging="360"/>
      </w:pPr>
    </w:lvl>
    <w:lvl w:ilvl="4" w:tplc="3EF6F886">
      <w:start w:val="1"/>
      <w:numFmt w:val="lowerLetter"/>
      <w:lvlText w:val="%5."/>
      <w:lvlJc w:val="left"/>
      <w:pPr>
        <w:ind w:left="3240" w:hanging="360"/>
      </w:pPr>
    </w:lvl>
    <w:lvl w:ilvl="5" w:tplc="C9A6A0CA">
      <w:start w:val="1"/>
      <w:numFmt w:val="lowerRoman"/>
      <w:lvlText w:val="%6."/>
      <w:lvlJc w:val="right"/>
      <w:pPr>
        <w:ind w:left="3960" w:hanging="180"/>
      </w:pPr>
    </w:lvl>
    <w:lvl w:ilvl="6" w:tplc="F62CBE34">
      <w:start w:val="1"/>
      <w:numFmt w:val="decimal"/>
      <w:lvlText w:val="%7."/>
      <w:lvlJc w:val="left"/>
      <w:pPr>
        <w:ind w:left="4680" w:hanging="360"/>
      </w:pPr>
    </w:lvl>
    <w:lvl w:ilvl="7" w:tplc="47FC06AE">
      <w:start w:val="1"/>
      <w:numFmt w:val="lowerLetter"/>
      <w:lvlText w:val="%8."/>
      <w:lvlJc w:val="left"/>
      <w:pPr>
        <w:ind w:left="5400" w:hanging="360"/>
      </w:pPr>
    </w:lvl>
    <w:lvl w:ilvl="8" w:tplc="7CDEAD24">
      <w:start w:val="1"/>
      <w:numFmt w:val="lowerRoman"/>
      <w:lvlText w:val="%9."/>
      <w:lvlJc w:val="right"/>
      <w:pPr>
        <w:ind w:left="6120" w:hanging="180"/>
      </w:pPr>
    </w:lvl>
  </w:abstractNum>
  <w:abstractNum w:abstractNumId="12" w15:restartNumberingAfterBreak="0">
    <w:nsid w:val="596840D2"/>
    <w:multiLevelType w:val="hybridMultilevel"/>
    <w:tmpl w:val="D8E2CDA6"/>
    <w:lvl w:ilvl="0" w:tplc="0D944236">
      <w:start w:val="1"/>
      <w:numFmt w:val="decimal"/>
      <w:lvlText w:val="(%1)"/>
      <w:lvlJc w:val="left"/>
      <w:pPr>
        <w:ind w:left="720" w:hanging="360"/>
      </w:pPr>
    </w:lvl>
    <w:lvl w:ilvl="1" w:tplc="6A1E6D30">
      <w:start w:val="1"/>
      <w:numFmt w:val="lowerLetter"/>
      <w:lvlText w:val="%2."/>
      <w:lvlJc w:val="left"/>
      <w:pPr>
        <w:ind w:left="1440" w:hanging="360"/>
      </w:pPr>
    </w:lvl>
    <w:lvl w:ilvl="2" w:tplc="53E29050">
      <w:start w:val="1"/>
      <w:numFmt w:val="lowerRoman"/>
      <w:lvlText w:val="%3."/>
      <w:lvlJc w:val="right"/>
      <w:pPr>
        <w:ind w:left="2160" w:hanging="180"/>
      </w:pPr>
    </w:lvl>
    <w:lvl w:ilvl="3" w:tplc="BF04777A">
      <w:start w:val="1"/>
      <w:numFmt w:val="decimal"/>
      <w:lvlText w:val="%4."/>
      <w:lvlJc w:val="left"/>
      <w:pPr>
        <w:ind w:left="2880" w:hanging="360"/>
      </w:pPr>
    </w:lvl>
    <w:lvl w:ilvl="4" w:tplc="033EC562">
      <w:start w:val="1"/>
      <w:numFmt w:val="lowerLetter"/>
      <w:lvlText w:val="%5."/>
      <w:lvlJc w:val="left"/>
      <w:pPr>
        <w:ind w:left="3600" w:hanging="360"/>
      </w:pPr>
    </w:lvl>
    <w:lvl w:ilvl="5" w:tplc="CF34AE26">
      <w:start w:val="1"/>
      <w:numFmt w:val="lowerRoman"/>
      <w:lvlText w:val="%6."/>
      <w:lvlJc w:val="right"/>
      <w:pPr>
        <w:ind w:left="4320" w:hanging="180"/>
      </w:pPr>
    </w:lvl>
    <w:lvl w:ilvl="6" w:tplc="711E0188">
      <w:start w:val="1"/>
      <w:numFmt w:val="decimal"/>
      <w:lvlText w:val="%7."/>
      <w:lvlJc w:val="left"/>
      <w:pPr>
        <w:ind w:left="5040" w:hanging="360"/>
      </w:pPr>
    </w:lvl>
    <w:lvl w:ilvl="7" w:tplc="3FE22706">
      <w:start w:val="1"/>
      <w:numFmt w:val="lowerLetter"/>
      <w:lvlText w:val="%8."/>
      <w:lvlJc w:val="left"/>
      <w:pPr>
        <w:ind w:left="5760" w:hanging="360"/>
      </w:pPr>
    </w:lvl>
    <w:lvl w:ilvl="8" w:tplc="5B2C0E6A">
      <w:start w:val="1"/>
      <w:numFmt w:val="lowerRoman"/>
      <w:lvlText w:val="%9."/>
      <w:lvlJc w:val="right"/>
      <w:pPr>
        <w:ind w:left="6480" w:hanging="180"/>
      </w:pPr>
    </w:lvl>
  </w:abstractNum>
  <w:abstractNum w:abstractNumId="13" w15:restartNumberingAfterBreak="0">
    <w:nsid w:val="598E5316"/>
    <w:multiLevelType w:val="hybridMultilevel"/>
    <w:tmpl w:val="6C4631E2"/>
    <w:lvl w:ilvl="0" w:tplc="F4B453AC">
      <w:start w:val="1"/>
      <w:numFmt w:val="decimal"/>
      <w:lvlText w:val="(%1)"/>
      <w:lvlJc w:val="left"/>
      <w:pPr>
        <w:ind w:left="360" w:hanging="360"/>
      </w:pPr>
    </w:lvl>
    <w:lvl w:ilvl="1" w:tplc="7B6C7C76">
      <w:start w:val="1"/>
      <w:numFmt w:val="lowerLetter"/>
      <w:lvlText w:val="%2."/>
      <w:lvlJc w:val="left"/>
      <w:pPr>
        <w:ind w:left="1080" w:hanging="360"/>
      </w:pPr>
    </w:lvl>
    <w:lvl w:ilvl="2" w:tplc="366898B2">
      <w:start w:val="1"/>
      <w:numFmt w:val="lowerRoman"/>
      <w:lvlText w:val="%3."/>
      <w:lvlJc w:val="right"/>
      <w:pPr>
        <w:ind w:left="1800" w:hanging="180"/>
      </w:pPr>
    </w:lvl>
    <w:lvl w:ilvl="3" w:tplc="4DA8903A">
      <w:start w:val="1"/>
      <w:numFmt w:val="decimal"/>
      <w:lvlText w:val="%4."/>
      <w:lvlJc w:val="left"/>
      <w:pPr>
        <w:ind w:left="2520" w:hanging="360"/>
      </w:pPr>
    </w:lvl>
    <w:lvl w:ilvl="4" w:tplc="751C5544">
      <w:start w:val="1"/>
      <w:numFmt w:val="lowerLetter"/>
      <w:lvlText w:val="%5."/>
      <w:lvlJc w:val="left"/>
      <w:pPr>
        <w:ind w:left="3240" w:hanging="360"/>
      </w:pPr>
    </w:lvl>
    <w:lvl w:ilvl="5" w:tplc="80C69D54">
      <w:start w:val="1"/>
      <w:numFmt w:val="lowerRoman"/>
      <w:lvlText w:val="%6."/>
      <w:lvlJc w:val="right"/>
      <w:pPr>
        <w:ind w:left="3960" w:hanging="180"/>
      </w:pPr>
    </w:lvl>
    <w:lvl w:ilvl="6" w:tplc="3AF6579C">
      <w:start w:val="1"/>
      <w:numFmt w:val="decimal"/>
      <w:lvlText w:val="%7."/>
      <w:lvlJc w:val="left"/>
      <w:pPr>
        <w:ind w:left="4680" w:hanging="360"/>
      </w:pPr>
    </w:lvl>
    <w:lvl w:ilvl="7" w:tplc="619E44D6">
      <w:start w:val="1"/>
      <w:numFmt w:val="lowerLetter"/>
      <w:lvlText w:val="%8."/>
      <w:lvlJc w:val="left"/>
      <w:pPr>
        <w:ind w:left="5400" w:hanging="360"/>
      </w:pPr>
    </w:lvl>
    <w:lvl w:ilvl="8" w:tplc="12DE33FC">
      <w:start w:val="1"/>
      <w:numFmt w:val="lowerRoman"/>
      <w:lvlText w:val="%9."/>
      <w:lvlJc w:val="right"/>
      <w:pPr>
        <w:ind w:left="6120" w:hanging="180"/>
      </w:pPr>
    </w:lvl>
  </w:abstractNum>
  <w:abstractNum w:abstractNumId="14" w15:restartNumberingAfterBreak="0">
    <w:nsid w:val="5ABA5DB6"/>
    <w:multiLevelType w:val="hybridMultilevel"/>
    <w:tmpl w:val="B0508008"/>
    <w:lvl w:ilvl="0" w:tplc="495A6128">
      <w:start w:val="1"/>
      <w:numFmt w:val="decimal"/>
      <w:lvlText w:val="(%1)"/>
      <w:lvlJc w:val="left"/>
      <w:pPr>
        <w:ind w:left="360" w:hanging="360"/>
      </w:pPr>
    </w:lvl>
    <w:lvl w:ilvl="1" w:tplc="D7E646B4">
      <w:start w:val="1"/>
      <w:numFmt w:val="lowerLetter"/>
      <w:lvlText w:val="%2."/>
      <w:lvlJc w:val="left"/>
      <w:pPr>
        <w:ind w:left="1080" w:hanging="360"/>
      </w:pPr>
    </w:lvl>
    <w:lvl w:ilvl="2" w:tplc="E0827C82">
      <w:start w:val="1"/>
      <w:numFmt w:val="lowerRoman"/>
      <w:lvlText w:val="%3."/>
      <w:lvlJc w:val="right"/>
      <w:pPr>
        <w:ind w:left="1800" w:hanging="180"/>
      </w:pPr>
    </w:lvl>
    <w:lvl w:ilvl="3" w:tplc="EC6C812C">
      <w:start w:val="1"/>
      <w:numFmt w:val="decimal"/>
      <w:lvlText w:val="%4."/>
      <w:lvlJc w:val="left"/>
      <w:pPr>
        <w:ind w:left="2520" w:hanging="360"/>
      </w:pPr>
    </w:lvl>
    <w:lvl w:ilvl="4" w:tplc="DD7EEC7C">
      <w:start w:val="1"/>
      <w:numFmt w:val="lowerLetter"/>
      <w:lvlText w:val="%5."/>
      <w:lvlJc w:val="left"/>
      <w:pPr>
        <w:ind w:left="3240" w:hanging="360"/>
      </w:pPr>
    </w:lvl>
    <w:lvl w:ilvl="5" w:tplc="EEBE8E5A">
      <w:start w:val="1"/>
      <w:numFmt w:val="lowerRoman"/>
      <w:lvlText w:val="%6."/>
      <w:lvlJc w:val="right"/>
      <w:pPr>
        <w:ind w:left="3960" w:hanging="180"/>
      </w:pPr>
    </w:lvl>
    <w:lvl w:ilvl="6" w:tplc="9932B2A2">
      <w:start w:val="1"/>
      <w:numFmt w:val="decimal"/>
      <w:lvlText w:val="%7."/>
      <w:lvlJc w:val="left"/>
      <w:pPr>
        <w:ind w:left="4680" w:hanging="360"/>
      </w:pPr>
    </w:lvl>
    <w:lvl w:ilvl="7" w:tplc="9BEA1176">
      <w:start w:val="1"/>
      <w:numFmt w:val="lowerLetter"/>
      <w:lvlText w:val="%8."/>
      <w:lvlJc w:val="left"/>
      <w:pPr>
        <w:ind w:left="5400" w:hanging="360"/>
      </w:pPr>
    </w:lvl>
    <w:lvl w:ilvl="8" w:tplc="223EF7E6">
      <w:start w:val="1"/>
      <w:numFmt w:val="lowerRoman"/>
      <w:lvlText w:val="%9."/>
      <w:lvlJc w:val="right"/>
      <w:pPr>
        <w:ind w:left="6120" w:hanging="180"/>
      </w:pPr>
    </w:lvl>
  </w:abstractNum>
  <w:abstractNum w:abstractNumId="15" w15:restartNumberingAfterBreak="0">
    <w:nsid w:val="5C6A2A4D"/>
    <w:multiLevelType w:val="hybridMultilevel"/>
    <w:tmpl w:val="18748376"/>
    <w:lvl w:ilvl="0" w:tplc="A88EDACC">
      <w:start w:val="1"/>
      <w:numFmt w:val="decimal"/>
      <w:lvlText w:val="(%1)"/>
      <w:lvlJc w:val="left"/>
      <w:pPr>
        <w:ind w:left="360" w:hanging="360"/>
      </w:pPr>
    </w:lvl>
    <w:lvl w:ilvl="1" w:tplc="7C16BA10">
      <w:start w:val="1"/>
      <w:numFmt w:val="lowerLetter"/>
      <w:lvlText w:val="%2."/>
      <w:lvlJc w:val="left"/>
      <w:pPr>
        <w:ind w:left="1080" w:hanging="360"/>
      </w:pPr>
    </w:lvl>
    <w:lvl w:ilvl="2" w:tplc="AEA0CB28">
      <w:start w:val="1"/>
      <w:numFmt w:val="lowerRoman"/>
      <w:lvlText w:val="%3."/>
      <w:lvlJc w:val="right"/>
      <w:pPr>
        <w:ind w:left="1800" w:hanging="180"/>
      </w:pPr>
    </w:lvl>
    <w:lvl w:ilvl="3" w:tplc="75A0EEFC">
      <w:start w:val="1"/>
      <w:numFmt w:val="decimal"/>
      <w:lvlText w:val="%4."/>
      <w:lvlJc w:val="left"/>
      <w:pPr>
        <w:ind w:left="2520" w:hanging="360"/>
      </w:pPr>
    </w:lvl>
    <w:lvl w:ilvl="4" w:tplc="D07E1672">
      <w:start w:val="1"/>
      <w:numFmt w:val="lowerLetter"/>
      <w:lvlText w:val="%5."/>
      <w:lvlJc w:val="left"/>
      <w:pPr>
        <w:ind w:left="3240" w:hanging="360"/>
      </w:pPr>
    </w:lvl>
    <w:lvl w:ilvl="5" w:tplc="618A4C40">
      <w:start w:val="1"/>
      <w:numFmt w:val="lowerRoman"/>
      <w:lvlText w:val="%6."/>
      <w:lvlJc w:val="right"/>
      <w:pPr>
        <w:ind w:left="3960" w:hanging="180"/>
      </w:pPr>
    </w:lvl>
    <w:lvl w:ilvl="6" w:tplc="8304AFD6">
      <w:start w:val="1"/>
      <w:numFmt w:val="decimal"/>
      <w:lvlText w:val="%7."/>
      <w:lvlJc w:val="left"/>
      <w:pPr>
        <w:ind w:left="4680" w:hanging="360"/>
      </w:pPr>
    </w:lvl>
    <w:lvl w:ilvl="7" w:tplc="2352421E">
      <w:start w:val="1"/>
      <w:numFmt w:val="lowerLetter"/>
      <w:lvlText w:val="%8."/>
      <w:lvlJc w:val="left"/>
      <w:pPr>
        <w:ind w:left="5400" w:hanging="360"/>
      </w:pPr>
    </w:lvl>
    <w:lvl w:ilvl="8" w:tplc="F61653D0">
      <w:start w:val="1"/>
      <w:numFmt w:val="lowerRoman"/>
      <w:lvlText w:val="%9."/>
      <w:lvlJc w:val="right"/>
      <w:pPr>
        <w:ind w:left="6120" w:hanging="180"/>
      </w:pPr>
    </w:lvl>
  </w:abstractNum>
  <w:abstractNum w:abstractNumId="16" w15:restartNumberingAfterBreak="0">
    <w:nsid w:val="607B1CD2"/>
    <w:multiLevelType w:val="hybridMultilevel"/>
    <w:tmpl w:val="D3005B9E"/>
    <w:lvl w:ilvl="0" w:tplc="506CC0A8">
      <w:start w:val="1"/>
      <w:numFmt w:val="decimal"/>
      <w:lvlText w:val="(%1)"/>
      <w:lvlJc w:val="left"/>
      <w:pPr>
        <w:ind w:left="720" w:hanging="360"/>
      </w:pPr>
    </w:lvl>
    <w:lvl w:ilvl="1" w:tplc="66787B52">
      <w:start w:val="1"/>
      <w:numFmt w:val="lowerLetter"/>
      <w:lvlText w:val="%2."/>
      <w:lvlJc w:val="left"/>
      <w:pPr>
        <w:ind w:left="1440" w:hanging="360"/>
      </w:pPr>
    </w:lvl>
    <w:lvl w:ilvl="2" w:tplc="588A0C8A">
      <w:start w:val="1"/>
      <w:numFmt w:val="lowerRoman"/>
      <w:lvlText w:val="%3."/>
      <w:lvlJc w:val="right"/>
      <w:pPr>
        <w:ind w:left="2160" w:hanging="180"/>
      </w:pPr>
    </w:lvl>
    <w:lvl w:ilvl="3" w:tplc="6FCEC50A">
      <w:start w:val="1"/>
      <w:numFmt w:val="decimal"/>
      <w:lvlText w:val="%4."/>
      <w:lvlJc w:val="left"/>
      <w:pPr>
        <w:ind w:left="2880" w:hanging="360"/>
      </w:pPr>
    </w:lvl>
    <w:lvl w:ilvl="4" w:tplc="97E4A390">
      <w:start w:val="1"/>
      <w:numFmt w:val="lowerLetter"/>
      <w:lvlText w:val="%5."/>
      <w:lvlJc w:val="left"/>
      <w:pPr>
        <w:ind w:left="3600" w:hanging="360"/>
      </w:pPr>
    </w:lvl>
    <w:lvl w:ilvl="5" w:tplc="75CEC914">
      <w:start w:val="1"/>
      <w:numFmt w:val="lowerRoman"/>
      <w:lvlText w:val="%6."/>
      <w:lvlJc w:val="right"/>
      <w:pPr>
        <w:ind w:left="4320" w:hanging="180"/>
      </w:pPr>
    </w:lvl>
    <w:lvl w:ilvl="6" w:tplc="9720229A">
      <w:start w:val="1"/>
      <w:numFmt w:val="decimal"/>
      <w:lvlText w:val="%7."/>
      <w:lvlJc w:val="left"/>
      <w:pPr>
        <w:ind w:left="5040" w:hanging="360"/>
      </w:pPr>
    </w:lvl>
    <w:lvl w:ilvl="7" w:tplc="D7B615AE">
      <w:start w:val="1"/>
      <w:numFmt w:val="lowerLetter"/>
      <w:lvlText w:val="%8."/>
      <w:lvlJc w:val="left"/>
      <w:pPr>
        <w:ind w:left="5760" w:hanging="360"/>
      </w:pPr>
    </w:lvl>
    <w:lvl w:ilvl="8" w:tplc="2E48E7F6">
      <w:start w:val="1"/>
      <w:numFmt w:val="lowerRoman"/>
      <w:lvlText w:val="%9."/>
      <w:lvlJc w:val="right"/>
      <w:pPr>
        <w:ind w:left="6480" w:hanging="180"/>
      </w:pPr>
    </w:lvl>
  </w:abstractNum>
  <w:abstractNum w:abstractNumId="17" w15:restartNumberingAfterBreak="0">
    <w:nsid w:val="62080E32"/>
    <w:multiLevelType w:val="hybridMultilevel"/>
    <w:tmpl w:val="83EC77A4"/>
    <w:lvl w:ilvl="0" w:tplc="74926814">
      <w:start w:val="1"/>
      <w:numFmt w:val="decimal"/>
      <w:lvlText w:val="(%1)"/>
      <w:lvlJc w:val="left"/>
      <w:pPr>
        <w:ind w:left="360" w:hanging="360"/>
      </w:pPr>
    </w:lvl>
    <w:lvl w:ilvl="1" w:tplc="5EF2EC2A">
      <w:start w:val="1"/>
      <w:numFmt w:val="lowerLetter"/>
      <w:lvlText w:val="%2."/>
      <w:lvlJc w:val="left"/>
      <w:pPr>
        <w:ind w:left="1080" w:hanging="360"/>
      </w:pPr>
    </w:lvl>
    <w:lvl w:ilvl="2" w:tplc="A468C12E">
      <w:start w:val="1"/>
      <w:numFmt w:val="lowerRoman"/>
      <w:lvlText w:val="%3."/>
      <w:lvlJc w:val="right"/>
      <w:pPr>
        <w:ind w:left="1800" w:hanging="180"/>
      </w:pPr>
    </w:lvl>
    <w:lvl w:ilvl="3" w:tplc="A4CE24DA">
      <w:start w:val="1"/>
      <w:numFmt w:val="decimal"/>
      <w:lvlText w:val="%4."/>
      <w:lvlJc w:val="left"/>
      <w:pPr>
        <w:ind w:left="2520" w:hanging="360"/>
      </w:pPr>
    </w:lvl>
    <w:lvl w:ilvl="4" w:tplc="48E4AD08">
      <w:start w:val="1"/>
      <w:numFmt w:val="lowerLetter"/>
      <w:lvlText w:val="%5."/>
      <w:lvlJc w:val="left"/>
      <w:pPr>
        <w:ind w:left="3240" w:hanging="360"/>
      </w:pPr>
    </w:lvl>
    <w:lvl w:ilvl="5" w:tplc="90B2A73E">
      <w:start w:val="1"/>
      <w:numFmt w:val="lowerRoman"/>
      <w:lvlText w:val="%6."/>
      <w:lvlJc w:val="right"/>
      <w:pPr>
        <w:ind w:left="3960" w:hanging="180"/>
      </w:pPr>
    </w:lvl>
    <w:lvl w:ilvl="6" w:tplc="701E8820">
      <w:start w:val="1"/>
      <w:numFmt w:val="decimal"/>
      <w:lvlText w:val="%7."/>
      <w:lvlJc w:val="left"/>
      <w:pPr>
        <w:ind w:left="4680" w:hanging="360"/>
      </w:pPr>
    </w:lvl>
    <w:lvl w:ilvl="7" w:tplc="AE848008">
      <w:start w:val="1"/>
      <w:numFmt w:val="lowerLetter"/>
      <w:lvlText w:val="%8."/>
      <w:lvlJc w:val="left"/>
      <w:pPr>
        <w:ind w:left="5400" w:hanging="360"/>
      </w:pPr>
    </w:lvl>
    <w:lvl w:ilvl="8" w:tplc="40742BF4">
      <w:start w:val="1"/>
      <w:numFmt w:val="lowerRoman"/>
      <w:lvlText w:val="%9."/>
      <w:lvlJc w:val="right"/>
      <w:pPr>
        <w:ind w:left="6120" w:hanging="180"/>
      </w:pPr>
    </w:lvl>
  </w:abstractNum>
  <w:abstractNum w:abstractNumId="18" w15:restartNumberingAfterBreak="0">
    <w:nsid w:val="639A66F2"/>
    <w:multiLevelType w:val="hybridMultilevel"/>
    <w:tmpl w:val="18748376"/>
    <w:lvl w:ilvl="0" w:tplc="A88EDACC">
      <w:start w:val="1"/>
      <w:numFmt w:val="decimal"/>
      <w:lvlText w:val="(%1)"/>
      <w:lvlJc w:val="left"/>
      <w:pPr>
        <w:ind w:left="360" w:hanging="360"/>
      </w:pPr>
    </w:lvl>
    <w:lvl w:ilvl="1" w:tplc="7C16BA10">
      <w:start w:val="1"/>
      <w:numFmt w:val="lowerLetter"/>
      <w:lvlText w:val="%2."/>
      <w:lvlJc w:val="left"/>
      <w:pPr>
        <w:ind w:left="1080" w:hanging="360"/>
      </w:pPr>
    </w:lvl>
    <w:lvl w:ilvl="2" w:tplc="AEA0CB28">
      <w:start w:val="1"/>
      <w:numFmt w:val="lowerRoman"/>
      <w:lvlText w:val="%3."/>
      <w:lvlJc w:val="right"/>
      <w:pPr>
        <w:ind w:left="1800" w:hanging="180"/>
      </w:pPr>
    </w:lvl>
    <w:lvl w:ilvl="3" w:tplc="75A0EEFC">
      <w:start w:val="1"/>
      <w:numFmt w:val="decimal"/>
      <w:lvlText w:val="%4."/>
      <w:lvlJc w:val="left"/>
      <w:pPr>
        <w:ind w:left="2520" w:hanging="360"/>
      </w:pPr>
    </w:lvl>
    <w:lvl w:ilvl="4" w:tplc="D07E1672">
      <w:start w:val="1"/>
      <w:numFmt w:val="lowerLetter"/>
      <w:lvlText w:val="%5."/>
      <w:lvlJc w:val="left"/>
      <w:pPr>
        <w:ind w:left="3240" w:hanging="360"/>
      </w:pPr>
    </w:lvl>
    <w:lvl w:ilvl="5" w:tplc="618A4C40">
      <w:start w:val="1"/>
      <w:numFmt w:val="lowerRoman"/>
      <w:lvlText w:val="%6."/>
      <w:lvlJc w:val="right"/>
      <w:pPr>
        <w:ind w:left="3960" w:hanging="180"/>
      </w:pPr>
    </w:lvl>
    <w:lvl w:ilvl="6" w:tplc="8304AFD6">
      <w:start w:val="1"/>
      <w:numFmt w:val="decimal"/>
      <w:lvlText w:val="%7."/>
      <w:lvlJc w:val="left"/>
      <w:pPr>
        <w:ind w:left="4680" w:hanging="360"/>
      </w:pPr>
    </w:lvl>
    <w:lvl w:ilvl="7" w:tplc="2352421E">
      <w:start w:val="1"/>
      <w:numFmt w:val="lowerLetter"/>
      <w:lvlText w:val="%8."/>
      <w:lvlJc w:val="left"/>
      <w:pPr>
        <w:ind w:left="5400" w:hanging="360"/>
      </w:pPr>
    </w:lvl>
    <w:lvl w:ilvl="8" w:tplc="F61653D0">
      <w:start w:val="1"/>
      <w:numFmt w:val="lowerRoman"/>
      <w:lvlText w:val="%9."/>
      <w:lvlJc w:val="right"/>
      <w:pPr>
        <w:ind w:left="6120" w:hanging="180"/>
      </w:pPr>
    </w:lvl>
  </w:abstractNum>
  <w:abstractNum w:abstractNumId="19" w15:restartNumberingAfterBreak="0">
    <w:nsid w:val="6E7436EB"/>
    <w:multiLevelType w:val="hybridMultilevel"/>
    <w:tmpl w:val="119A97CC"/>
    <w:lvl w:ilvl="0" w:tplc="F5A42B6E">
      <w:start w:val="1"/>
      <w:numFmt w:val="decimal"/>
      <w:pStyle w:val="Listenabsatz"/>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6EF04AC5"/>
    <w:multiLevelType w:val="hybridMultilevel"/>
    <w:tmpl w:val="572478CC"/>
    <w:lvl w:ilvl="0" w:tplc="88D03DB0">
      <w:start w:val="1"/>
      <w:numFmt w:val="decimal"/>
      <w:lvlText w:val="(%1)"/>
      <w:lvlJc w:val="left"/>
      <w:pPr>
        <w:ind w:left="720" w:hanging="360"/>
      </w:pPr>
    </w:lvl>
    <w:lvl w:ilvl="1" w:tplc="E5CA019E">
      <w:start w:val="1"/>
      <w:numFmt w:val="lowerLetter"/>
      <w:lvlText w:val="%2."/>
      <w:lvlJc w:val="left"/>
      <w:pPr>
        <w:ind w:left="1440" w:hanging="360"/>
      </w:pPr>
    </w:lvl>
    <w:lvl w:ilvl="2" w:tplc="415819EC">
      <w:start w:val="1"/>
      <w:numFmt w:val="lowerRoman"/>
      <w:lvlText w:val="%3."/>
      <w:lvlJc w:val="right"/>
      <w:pPr>
        <w:ind w:left="2160" w:hanging="180"/>
      </w:pPr>
    </w:lvl>
    <w:lvl w:ilvl="3" w:tplc="DDDCEE34">
      <w:start w:val="1"/>
      <w:numFmt w:val="decimal"/>
      <w:lvlText w:val="%4."/>
      <w:lvlJc w:val="left"/>
      <w:pPr>
        <w:ind w:left="2880" w:hanging="360"/>
      </w:pPr>
    </w:lvl>
    <w:lvl w:ilvl="4" w:tplc="F6A6CA56">
      <w:start w:val="1"/>
      <w:numFmt w:val="lowerLetter"/>
      <w:lvlText w:val="%5."/>
      <w:lvlJc w:val="left"/>
      <w:pPr>
        <w:ind w:left="3600" w:hanging="360"/>
      </w:pPr>
    </w:lvl>
    <w:lvl w:ilvl="5" w:tplc="FB301DEC">
      <w:start w:val="1"/>
      <w:numFmt w:val="lowerRoman"/>
      <w:lvlText w:val="%6."/>
      <w:lvlJc w:val="right"/>
      <w:pPr>
        <w:ind w:left="4320" w:hanging="180"/>
      </w:pPr>
    </w:lvl>
    <w:lvl w:ilvl="6" w:tplc="26CE2EF0">
      <w:start w:val="1"/>
      <w:numFmt w:val="decimal"/>
      <w:lvlText w:val="%7."/>
      <w:lvlJc w:val="left"/>
      <w:pPr>
        <w:ind w:left="5040" w:hanging="360"/>
      </w:pPr>
    </w:lvl>
    <w:lvl w:ilvl="7" w:tplc="328C7F34">
      <w:start w:val="1"/>
      <w:numFmt w:val="lowerLetter"/>
      <w:lvlText w:val="%8."/>
      <w:lvlJc w:val="left"/>
      <w:pPr>
        <w:ind w:left="5760" w:hanging="360"/>
      </w:pPr>
    </w:lvl>
    <w:lvl w:ilvl="8" w:tplc="63485126">
      <w:start w:val="1"/>
      <w:numFmt w:val="lowerRoman"/>
      <w:lvlText w:val="%9."/>
      <w:lvlJc w:val="right"/>
      <w:pPr>
        <w:ind w:left="6480" w:hanging="180"/>
      </w:pPr>
    </w:lvl>
  </w:abstractNum>
  <w:abstractNum w:abstractNumId="21" w15:restartNumberingAfterBreak="0">
    <w:nsid w:val="75C42133"/>
    <w:multiLevelType w:val="hybridMultilevel"/>
    <w:tmpl w:val="B52CEAB8"/>
    <w:lvl w:ilvl="0" w:tplc="276CC6AE">
      <w:start w:val="1"/>
      <w:numFmt w:val="decimal"/>
      <w:lvlText w:val="(%1)"/>
      <w:lvlJc w:val="left"/>
      <w:pPr>
        <w:ind w:left="360" w:hanging="360"/>
      </w:pPr>
      <w:rPr>
        <w:strike w:val="0"/>
      </w:rPr>
    </w:lvl>
    <w:lvl w:ilvl="1" w:tplc="99D0600A">
      <w:start w:val="1"/>
      <w:numFmt w:val="lowerLetter"/>
      <w:lvlText w:val="%2."/>
      <w:lvlJc w:val="left"/>
      <w:pPr>
        <w:ind w:left="1080" w:hanging="360"/>
      </w:pPr>
    </w:lvl>
    <w:lvl w:ilvl="2" w:tplc="BD806CFE">
      <w:start w:val="1"/>
      <w:numFmt w:val="lowerRoman"/>
      <w:lvlText w:val="%3."/>
      <w:lvlJc w:val="right"/>
      <w:pPr>
        <w:ind w:left="1800" w:hanging="180"/>
      </w:pPr>
    </w:lvl>
    <w:lvl w:ilvl="3" w:tplc="AAB67BCA">
      <w:start w:val="1"/>
      <w:numFmt w:val="decimal"/>
      <w:lvlText w:val="%4."/>
      <w:lvlJc w:val="left"/>
      <w:pPr>
        <w:ind w:left="2520" w:hanging="360"/>
      </w:pPr>
    </w:lvl>
    <w:lvl w:ilvl="4" w:tplc="7A30DFF4">
      <w:start w:val="1"/>
      <w:numFmt w:val="lowerLetter"/>
      <w:lvlText w:val="%5."/>
      <w:lvlJc w:val="left"/>
      <w:pPr>
        <w:ind w:left="3240" w:hanging="360"/>
      </w:pPr>
    </w:lvl>
    <w:lvl w:ilvl="5" w:tplc="17F42C0E">
      <w:start w:val="1"/>
      <w:numFmt w:val="lowerRoman"/>
      <w:lvlText w:val="%6."/>
      <w:lvlJc w:val="right"/>
      <w:pPr>
        <w:ind w:left="3960" w:hanging="180"/>
      </w:pPr>
    </w:lvl>
    <w:lvl w:ilvl="6" w:tplc="9D10EE56">
      <w:start w:val="1"/>
      <w:numFmt w:val="decimal"/>
      <w:lvlText w:val="%7."/>
      <w:lvlJc w:val="left"/>
      <w:pPr>
        <w:ind w:left="4680" w:hanging="360"/>
      </w:pPr>
    </w:lvl>
    <w:lvl w:ilvl="7" w:tplc="0E54EA76">
      <w:start w:val="1"/>
      <w:numFmt w:val="lowerLetter"/>
      <w:lvlText w:val="%8."/>
      <w:lvlJc w:val="left"/>
      <w:pPr>
        <w:ind w:left="5400" w:hanging="360"/>
      </w:pPr>
    </w:lvl>
    <w:lvl w:ilvl="8" w:tplc="326A9092">
      <w:start w:val="1"/>
      <w:numFmt w:val="lowerRoman"/>
      <w:lvlText w:val="%9."/>
      <w:lvlJc w:val="right"/>
      <w:pPr>
        <w:ind w:left="6120" w:hanging="180"/>
      </w:pPr>
    </w:lvl>
  </w:abstractNum>
  <w:abstractNum w:abstractNumId="22" w15:restartNumberingAfterBreak="0">
    <w:nsid w:val="7791356A"/>
    <w:multiLevelType w:val="hybridMultilevel"/>
    <w:tmpl w:val="AE963942"/>
    <w:lvl w:ilvl="0" w:tplc="08B08C44">
      <w:start w:val="1"/>
      <w:numFmt w:val="decimal"/>
      <w:lvlText w:val="(%1)"/>
      <w:lvlJc w:val="left"/>
      <w:pPr>
        <w:ind w:left="360" w:hanging="360"/>
      </w:pPr>
    </w:lvl>
    <w:lvl w:ilvl="1" w:tplc="6D40B2B8">
      <w:start w:val="1"/>
      <w:numFmt w:val="lowerLetter"/>
      <w:lvlText w:val="%2."/>
      <w:lvlJc w:val="left"/>
      <w:pPr>
        <w:ind w:left="1080" w:hanging="360"/>
      </w:pPr>
    </w:lvl>
    <w:lvl w:ilvl="2" w:tplc="C470968C">
      <w:start w:val="1"/>
      <w:numFmt w:val="lowerRoman"/>
      <w:lvlText w:val="%3."/>
      <w:lvlJc w:val="right"/>
      <w:pPr>
        <w:ind w:left="1800" w:hanging="180"/>
      </w:pPr>
    </w:lvl>
    <w:lvl w:ilvl="3" w:tplc="E962D2C4">
      <w:start w:val="1"/>
      <w:numFmt w:val="decimal"/>
      <w:lvlText w:val="%4."/>
      <w:lvlJc w:val="left"/>
      <w:pPr>
        <w:ind w:left="2520" w:hanging="360"/>
      </w:pPr>
    </w:lvl>
    <w:lvl w:ilvl="4" w:tplc="2BEC7A7E">
      <w:start w:val="1"/>
      <w:numFmt w:val="lowerLetter"/>
      <w:lvlText w:val="%5."/>
      <w:lvlJc w:val="left"/>
      <w:pPr>
        <w:ind w:left="3240" w:hanging="360"/>
      </w:pPr>
    </w:lvl>
    <w:lvl w:ilvl="5" w:tplc="9CE0ADE4">
      <w:start w:val="1"/>
      <w:numFmt w:val="lowerRoman"/>
      <w:lvlText w:val="%6."/>
      <w:lvlJc w:val="right"/>
      <w:pPr>
        <w:ind w:left="3960" w:hanging="180"/>
      </w:pPr>
    </w:lvl>
    <w:lvl w:ilvl="6" w:tplc="99EC7A42">
      <w:start w:val="1"/>
      <w:numFmt w:val="decimal"/>
      <w:lvlText w:val="%7."/>
      <w:lvlJc w:val="left"/>
      <w:pPr>
        <w:ind w:left="4680" w:hanging="360"/>
      </w:pPr>
    </w:lvl>
    <w:lvl w:ilvl="7" w:tplc="DD5CB156">
      <w:start w:val="1"/>
      <w:numFmt w:val="lowerLetter"/>
      <w:lvlText w:val="%8."/>
      <w:lvlJc w:val="left"/>
      <w:pPr>
        <w:ind w:left="5400" w:hanging="360"/>
      </w:pPr>
    </w:lvl>
    <w:lvl w:ilvl="8" w:tplc="B8A6492C">
      <w:start w:val="1"/>
      <w:numFmt w:val="lowerRoman"/>
      <w:lvlText w:val="%9."/>
      <w:lvlJc w:val="right"/>
      <w:pPr>
        <w:ind w:left="6120" w:hanging="180"/>
      </w:pPr>
    </w:lvl>
  </w:abstractNum>
  <w:abstractNum w:abstractNumId="23" w15:restartNumberingAfterBreak="0">
    <w:nsid w:val="7B6C24C3"/>
    <w:multiLevelType w:val="hybridMultilevel"/>
    <w:tmpl w:val="3796D0CA"/>
    <w:lvl w:ilvl="0" w:tplc="54FEE6CC">
      <w:start w:val="1"/>
      <w:numFmt w:val="decimal"/>
      <w:lvlText w:val="(%1)"/>
      <w:lvlJc w:val="left"/>
      <w:pPr>
        <w:ind w:left="360" w:hanging="360"/>
      </w:pPr>
    </w:lvl>
    <w:lvl w:ilvl="1" w:tplc="A9548D72">
      <w:start w:val="1"/>
      <w:numFmt w:val="lowerLetter"/>
      <w:lvlText w:val="%2."/>
      <w:lvlJc w:val="left"/>
      <w:pPr>
        <w:ind w:left="1080" w:hanging="360"/>
      </w:pPr>
    </w:lvl>
    <w:lvl w:ilvl="2" w:tplc="F2761ECC">
      <w:start w:val="1"/>
      <w:numFmt w:val="lowerRoman"/>
      <w:lvlText w:val="%3."/>
      <w:lvlJc w:val="right"/>
      <w:pPr>
        <w:ind w:left="1800" w:hanging="180"/>
      </w:pPr>
    </w:lvl>
    <w:lvl w:ilvl="3" w:tplc="E8824C4C">
      <w:start w:val="1"/>
      <w:numFmt w:val="decimal"/>
      <w:lvlText w:val="%4."/>
      <w:lvlJc w:val="left"/>
      <w:pPr>
        <w:ind w:left="2520" w:hanging="360"/>
      </w:pPr>
    </w:lvl>
    <w:lvl w:ilvl="4" w:tplc="786670C2">
      <w:start w:val="1"/>
      <w:numFmt w:val="lowerLetter"/>
      <w:lvlText w:val="%5."/>
      <w:lvlJc w:val="left"/>
      <w:pPr>
        <w:ind w:left="3240" w:hanging="360"/>
      </w:pPr>
    </w:lvl>
    <w:lvl w:ilvl="5" w:tplc="1F06A6D4">
      <w:start w:val="1"/>
      <w:numFmt w:val="lowerRoman"/>
      <w:lvlText w:val="%6."/>
      <w:lvlJc w:val="right"/>
      <w:pPr>
        <w:ind w:left="3960" w:hanging="180"/>
      </w:pPr>
    </w:lvl>
    <w:lvl w:ilvl="6" w:tplc="9FD42760">
      <w:start w:val="1"/>
      <w:numFmt w:val="decimal"/>
      <w:lvlText w:val="%7."/>
      <w:lvlJc w:val="left"/>
      <w:pPr>
        <w:ind w:left="4680" w:hanging="360"/>
      </w:pPr>
    </w:lvl>
    <w:lvl w:ilvl="7" w:tplc="0AC80EE8">
      <w:start w:val="1"/>
      <w:numFmt w:val="lowerLetter"/>
      <w:lvlText w:val="%8."/>
      <w:lvlJc w:val="left"/>
      <w:pPr>
        <w:ind w:left="5400" w:hanging="360"/>
      </w:pPr>
    </w:lvl>
    <w:lvl w:ilvl="8" w:tplc="4B64B3FC">
      <w:start w:val="1"/>
      <w:numFmt w:val="lowerRoman"/>
      <w:lvlText w:val="%9."/>
      <w:lvlJc w:val="right"/>
      <w:pPr>
        <w:ind w:left="6120" w:hanging="180"/>
      </w:pPr>
    </w:lvl>
  </w:abstractNum>
  <w:abstractNum w:abstractNumId="24" w15:restartNumberingAfterBreak="0">
    <w:nsid w:val="7CA50BC3"/>
    <w:multiLevelType w:val="hybridMultilevel"/>
    <w:tmpl w:val="D4567508"/>
    <w:lvl w:ilvl="0" w:tplc="58066FB0">
      <w:start w:val="1"/>
      <w:numFmt w:val="decimal"/>
      <w:lvlText w:val="(%1)"/>
      <w:lvlJc w:val="left"/>
      <w:pPr>
        <w:ind w:left="360" w:hanging="360"/>
      </w:pPr>
    </w:lvl>
    <w:lvl w:ilvl="1" w:tplc="29864DDA">
      <w:start w:val="1"/>
      <w:numFmt w:val="lowerLetter"/>
      <w:lvlText w:val="%2."/>
      <w:lvlJc w:val="left"/>
      <w:pPr>
        <w:ind w:left="1080" w:hanging="360"/>
      </w:pPr>
    </w:lvl>
    <w:lvl w:ilvl="2" w:tplc="2C7609E6">
      <w:start w:val="1"/>
      <w:numFmt w:val="lowerRoman"/>
      <w:lvlText w:val="%3."/>
      <w:lvlJc w:val="right"/>
      <w:pPr>
        <w:ind w:left="1800" w:hanging="180"/>
      </w:pPr>
    </w:lvl>
    <w:lvl w:ilvl="3" w:tplc="24788908">
      <w:start w:val="1"/>
      <w:numFmt w:val="decimal"/>
      <w:lvlText w:val="%4."/>
      <w:lvlJc w:val="left"/>
      <w:pPr>
        <w:ind w:left="2520" w:hanging="360"/>
      </w:pPr>
    </w:lvl>
    <w:lvl w:ilvl="4" w:tplc="86608BBC">
      <w:start w:val="1"/>
      <w:numFmt w:val="lowerLetter"/>
      <w:lvlText w:val="%5."/>
      <w:lvlJc w:val="left"/>
      <w:pPr>
        <w:ind w:left="3240" w:hanging="360"/>
      </w:pPr>
    </w:lvl>
    <w:lvl w:ilvl="5" w:tplc="347CDFC8">
      <w:start w:val="1"/>
      <w:numFmt w:val="lowerRoman"/>
      <w:lvlText w:val="%6."/>
      <w:lvlJc w:val="right"/>
      <w:pPr>
        <w:ind w:left="3960" w:hanging="180"/>
      </w:pPr>
    </w:lvl>
    <w:lvl w:ilvl="6" w:tplc="82F8C776">
      <w:start w:val="1"/>
      <w:numFmt w:val="decimal"/>
      <w:lvlText w:val="%7."/>
      <w:lvlJc w:val="left"/>
      <w:pPr>
        <w:ind w:left="4680" w:hanging="360"/>
      </w:pPr>
    </w:lvl>
    <w:lvl w:ilvl="7" w:tplc="86282FE4">
      <w:start w:val="1"/>
      <w:numFmt w:val="lowerLetter"/>
      <w:lvlText w:val="%8."/>
      <w:lvlJc w:val="left"/>
      <w:pPr>
        <w:ind w:left="5400" w:hanging="360"/>
      </w:pPr>
    </w:lvl>
    <w:lvl w:ilvl="8" w:tplc="C5FA82EC">
      <w:start w:val="1"/>
      <w:numFmt w:val="lowerRoman"/>
      <w:lvlText w:val="%9."/>
      <w:lvlJc w:val="right"/>
      <w:pPr>
        <w:ind w:left="6120" w:hanging="180"/>
      </w:pPr>
    </w:lvl>
  </w:abstractNum>
  <w:num w:numId="1">
    <w:abstractNumId w:val="7"/>
  </w:num>
  <w:num w:numId="2">
    <w:abstractNumId w:val="24"/>
  </w:num>
  <w:num w:numId="3">
    <w:abstractNumId w:val="2"/>
  </w:num>
  <w:num w:numId="4">
    <w:abstractNumId w:val="0"/>
  </w:num>
  <w:num w:numId="5">
    <w:abstractNumId w:val="13"/>
  </w:num>
  <w:num w:numId="6">
    <w:abstractNumId w:val="21"/>
  </w:num>
  <w:num w:numId="7">
    <w:abstractNumId w:val="9"/>
  </w:num>
  <w:num w:numId="8">
    <w:abstractNumId w:val="15"/>
  </w:num>
  <w:num w:numId="9">
    <w:abstractNumId w:val="17"/>
  </w:num>
  <w:num w:numId="10">
    <w:abstractNumId w:val="20"/>
  </w:num>
  <w:num w:numId="11">
    <w:abstractNumId w:val="6"/>
  </w:num>
  <w:num w:numId="12">
    <w:abstractNumId w:val="14"/>
  </w:num>
  <w:num w:numId="13">
    <w:abstractNumId w:val="3"/>
  </w:num>
  <w:num w:numId="14">
    <w:abstractNumId w:val="1"/>
  </w:num>
  <w:num w:numId="15">
    <w:abstractNumId w:val="22"/>
  </w:num>
  <w:num w:numId="16">
    <w:abstractNumId w:val="8"/>
  </w:num>
  <w:num w:numId="17">
    <w:abstractNumId w:val="11"/>
  </w:num>
  <w:num w:numId="18">
    <w:abstractNumId w:val="12"/>
  </w:num>
  <w:num w:numId="19">
    <w:abstractNumId w:val="4"/>
  </w:num>
  <w:num w:numId="20">
    <w:abstractNumId w:val="16"/>
  </w:num>
  <w:num w:numId="21">
    <w:abstractNumId w:val="10"/>
  </w:num>
  <w:num w:numId="22">
    <w:abstractNumId w:val="18"/>
  </w:num>
  <w:num w:numId="23">
    <w:abstractNumId w:val="5"/>
  </w:num>
  <w:num w:numId="24">
    <w:abstractNumId w:val="23"/>
  </w:num>
  <w:num w:numId="25">
    <w:abstractNumId w:val="19"/>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976D5-6BE4-4383-9939-222616A4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link w:val="berschrift1Zchn"/>
    <w:uiPriority w:val="9"/>
    <w:qFormat/>
    <w:pPr>
      <w:keepNext/>
      <w:keepLines/>
      <w:spacing w:before="480" w:after="200" w:line="276" w:lineRule="auto"/>
      <w:jc w:val="center"/>
      <w:outlineLvl w:val="0"/>
    </w:pPr>
    <w:rPr>
      <w:rFonts w:eastAsia="Arial" w:cs="Arial"/>
      <w:b/>
      <w:sz w:val="28"/>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b/>
      <w:sz w:val="28"/>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numPr>
        <w:numId w:val="25"/>
      </w:numPr>
      <w:spacing w:after="480" w:line="276" w:lineRule="auto"/>
      <w:ind w:left="142" w:hanging="357"/>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Hyperlink1">
    <w:name w:val="Hyperlink1"/>
    <w:uiPriority w:val="99"/>
    <w:unhideWhenUsed/>
    <w:rPr>
      <w:color w:val="0000FF"/>
      <w:u w:val="single"/>
    </w:rPr>
  </w:style>
  <w:style w:type="paragraph" w:styleId="Kommentartext">
    <w:name w:val="annotation text"/>
    <w:basedOn w:val="Standard"/>
    <w:link w:val="KommentartextZchn"/>
    <w:uiPriority w:val="99"/>
    <w:unhideWhenUsed/>
    <w:pPr>
      <w:spacing w:after="200" w:line="240" w:lineRule="auto"/>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rPr>
      <w:rFonts w:ascii="Calibri" w:eastAsia="Calibri" w:hAnsi="Calibri" w:cs="Calibri"/>
      <w:sz w:val="20"/>
      <w:szCs w:val="20"/>
    </w:rPr>
  </w:style>
  <w:style w:type="character" w:styleId="Kommentarzeichen">
    <w:name w:val="annotation reference"/>
    <w:basedOn w:val="Absatz-Standardschriftart"/>
    <w:uiPriority w:val="99"/>
    <w:semiHidden/>
    <w:unhideWhenUsed/>
    <w:rPr>
      <w:sz w:val="16"/>
      <w:szCs w:val="16"/>
    </w:rPr>
  </w:style>
  <w:style w:type="paragraph" w:customStyle="1" w:styleId="StandardohneLeerzeile">
    <w:name w:val="Standard ohne Leerzeile"/>
    <w:basedOn w:val="Standard"/>
    <w:pPr>
      <w:spacing w:after="0" w:line="260" w:lineRule="atLeast"/>
    </w:pPr>
    <w:rPr>
      <w:rFonts w:eastAsia="Times New Roman" w:cs="Times New Roman"/>
      <w:sz w:val="24"/>
      <w:szCs w:val="24"/>
      <w:lang w:eastAsia="de-DE"/>
    </w:rPr>
  </w:style>
  <w:style w:type="character" w:styleId="Hyperlink">
    <w:name w:val="Hyperlink"/>
    <w:basedOn w:val="Absatz-Standardschriftart"/>
    <w:uiPriority w:val="99"/>
    <w:semiHidden/>
    <w:unhideWhenUsed/>
    <w:rPr>
      <w:color w:val="0563C1"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Pr>
      <w:rFonts w:ascii="Calibri" w:eastAsia="Calibri" w:hAnsi="Calibri" w:cs="Calibri"/>
      <w:b/>
      <w:bCs/>
      <w:sz w:val="20"/>
      <w:szCs w:val="20"/>
    </w:rPr>
  </w:style>
  <w:style w:type="character" w:styleId="Buchtitel">
    <w:name w:val="Book Title"/>
    <w:basedOn w:val="Absatz-Standardschriftart"/>
    <w:uiPriority w:val="33"/>
    <w:qFormat/>
    <w:rPr>
      <w:b/>
      <w:bCs/>
      <w:i/>
      <w:iCs/>
      <w:spacing w:val="5"/>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nlyoffice.com/commentsIdsDocument" Target="commentsIdsDocument.xml"/><Relationship Id="rId3" Type="http://schemas.openxmlformats.org/officeDocument/2006/relationships/styles" Target="styles.xml"/><Relationship Id="rId7" Type="http://schemas.openxmlformats.org/officeDocument/2006/relationships/endnotes" Target="endnotes.xml"/><Relationship Id="rId17" Type="http://schemas.onlyoffice.com/commentsExtendedDocument" Target="commentsExtendedDocument.xml"/><Relationship Id="rId2" Type="http://schemas.openxmlformats.org/officeDocument/2006/relationships/numbering" Target="numbering.xml"/><Relationship Id="rId16" Type="http://schemas.onlyoffice.com/commentsDocument" Target="comments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s://de.wikipedia.org/wiki/Traffic_Light_Protoco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7536-C598-42D0-892D-BF3D6616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TU Braunschweig, Verwaltung</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Rasche</dc:creator>
  <cp:keywords/>
  <dc:description/>
  <cp:lastModifiedBy>Anja Rasche</cp:lastModifiedBy>
  <cp:revision>9</cp:revision>
  <dcterms:created xsi:type="dcterms:W3CDTF">2022-08-06T06:56:00Z</dcterms:created>
  <dcterms:modified xsi:type="dcterms:W3CDTF">2022-09-16T10:29:00Z</dcterms:modified>
</cp:coreProperties>
</file>